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595E" w:rsidRPr="007D595E" w:rsidRDefault="007D595E" w:rsidP="00C250EA">
      <w:pPr>
        <w:pStyle w:val="Ttulo"/>
        <w:jc w:val="center"/>
        <w:rPr>
          <w:sz w:val="48"/>
        </w:rPr>
      </w:pPr>
      <w:r w:rsidRPr="007D595E">
        <w:rPr>
          <w:sz w:val="48"/>
        </w:rPr>
        <w:t>Historia de la Benevolencia Sistemática</w:t>
      </w:r>
    </w:p>
    <w:p w:rsidR="007D595E" w:rsidRDefault="007D595E" w:rsidP="00C250EA">
      <w:pPr>
        <w:pStyle w:val="Ttulo"/>
        <w:jc w:val="center"/>
        <w:rPr>
          <w:bCs/>
          <w:i/>
          <w:iCs/>
        </w:rPr>
      </w:pPr>
      <w:proofErr w:type="gramStart"/>
      <w:r w:rsidRPr="007D595E">
        <w:rPr>
          <w:bCs/>
          <w:i/>
          <w:iCs/>
        </w:rPr>
        <w:t>en</w:t>
      </w:r>
      <w:proofErr w:type="gramEnd"/>
      <w:r w:rsidRPr="007D595E">
        <w:rPr>
          <w:bCs/>
          <w:i/>
          <w:iCs/>
        </w:rPr>
        <w:t xml:space="preserve"> la Iglesia Adventista del Séptimo Día</w:t>
      </w:r>
    </w:p>
    <w:p w:rsidR="00C250EA" w:rsidRPr="00C250EA" w:rsidRDefault="00C250EA" w:rsidP="00C250EA">
      <w:pPr>
        <w:pStyle w:val="Sinespaciado"/>
        <w:jc w:val="center"/>
        <w:rPr>
          <w:rFonts w:asciiTheme="majorHAnsi" w:hAnsiTheme="majorHAnsi"/>
          <w:b/>
          <w:i/>
          <w:sz w:val="32"/>
        </w:rPr>
      </w:pPr>
      <w:r w:rsidRPr="00C250EA">
        <w:rPr>
          <w:rFonts w:asciiTheme="majorHAnsi" w:hAnsiTheme="majorHAnsi"/>
          <w:b/>
          <w:i/>
          <w:sz w:val="32"/>
        </w:rPr>
        <w:t>Instituto Bíblico de Mayordomía</w:t>
      </w:r>
    </w:p>
    <w:p w:rsidR="00C250EA" w:rsidRPr="00C250EA" w:rsidRDefault="00C250EA" w:rsidP="00C250EA">
      <w:pPr>
        <w:pStyle w:val="Sinespaciado"/>
        <w:jc w:val="center"/>
        <w:rPr>
          <w:rFonts w:asciiTheme="majorHAnsi" w:hAnsiTheme="majorHAnsi"/>
          <w:b/>
          <w:i/>
          <w:sz w:val="32"/>
        </w:rPr>
      </w:pPr>
      <w:r w:rsidRPr="00C250EA">
        <w:rPr>
          <w:rFonts w:asciiTheme="majorHAnsi" w:hAnsiTheme="majorHAnsi"/>
          <w:b/>
          <w:i/>
          <w:sz w:val="32"/>
        </w:rPr>
        <w:t>Certificación</w:t>
      </w:r>
    </w:p>
    <w:p w:rsidR="00C250EA" w:rsidRDefault="00C250EA" w:rsidP="00C250EA">
      <w:pPr>
        <w:pStyle w:val="Sinespaciado"/>
        <w:jc w:val="center"/>
        <w:rPr>
          <w:rFonts w:asciiTheme="majorHAnsi" w:hAnsiTheme="majorHAnsi"/>
          <w:b/>
          <w:i/>
          <w:sz w:val="36"/>
        </w:rPr>
      </w:pPr>
      <w:r w:rsidRPr="00C250EA">
        <w:rPr>
          <w:rFonts w:asciiTheme="majorHAnsi" w:hAnsiTheme="majorHAnsi"/>
          <w:b/>
          <w:i/>
          <w:sz w:val="36"/>
        </w:rPr>
        <w:t>Visión Un Millón</w:t>
      </w:r>
    </w:p>
    <w:p w:rsidR="00C250EA" w:rsidRDefault="00C250EA" w:rsidP="00C250EA">
      <w:pPr>
        <w:pStyle w:val="Sinespaciado"/>
        <w:jc w:val="center"/>
        <w:rPr>
          <w:rFonts w:asciiTheme="majorHAnsi" w:hAnsiTheme="majorHAnsi"/>
          <w:b/>
          <w:i/>
          <w:sz w:val="36"/>
        </w:rPr>
      </w:pPr>
    </w:p>
    <w:p w:rsidR="00C250EA" w:rsidRDefault="00C250EA" w:rsidP="00C250EA">
      <w:pPr>
        <w:pStyle w:val="Sinespaciado"/>
        <w:jc w:val="center"/>
        <w:rPr>
          <w:rFonts w:asciiTheme="majorHAnsi" w:hAnsiTheme="majorHAnsi"/>
          <w:b/>
          <w:i/>
          <w:sz w:val="36"/>
        </w:rPr>
      </w:pPr>
    </w:p>
    <w:p w:rsidR="00C250EA" w:rsidRDefault="00C250EA" w:rsidP="00C250EA">
      <w:pPr>
        <w:pStyle w:val="Sinespaciado"/>
        <w:jc w:val="both"/>
        <w:rPr>
          <w:rFonts w:asciiTheme="majorHAnsi" w:hAnsiTheme="majorHAnsi"/>
          <w:b/>
          <w:i/>
          <w:sz w:val="24"/>
        </w:rPr>
      </w:pPr>
      <w:r>
        <w:rPr>
          <w:rFonts w:asciiTheme="majorHAnsi" w:hAnsiTheme="majorHAnsi"/>
          <w:b/>
          <w:i/>
          <w:sz w:val="24"/>
        </w:rPr>
        <w:t>OBJETIVOS A ALCANZAR:</w:t>
      </w:r>
    </w:p>
    <w:p w:rsidR="00C250EA" w:rsidRDefault="00C250EA" w:rsidP="00C250EA">
      <w:pPr>
        <w:pStyle w:val="Sinespaciado"/>
        <w:jc w:val="both"/>
        <w:rPr>
          <w:rFonts w:asciiTheme="majorHAnsi" w:hAnsiTheme="majorHAnsi"/>
          <w:b/>
          <w:i/>
          <w:sz w:val="24"/>
        </w:rPr>
      </w:pPr>
    </w:p>
    <w:p w:rsidR="004E1395" w:rsidRPr="00C250EA" w:rsidRDefault="00045469" w:rsidP="00C250EA">
      <w:pPr>
        <w:pStyle w:val="Sinespaciado"/>
        <w:numPr>
          <w:ilvl w:val="0"/>
          <w:numId w:val="3"/>
        </w:numPr>
        <w:jc w:val="both"/>
        <w:rPr>
          <w:rFonts w:asciiTheme="majorHAnsi" w:hAnsiTheme="majorHAnsi"/>
          <w:i/>
          <w:sz w:val="24"/>
        </w:rPr>
      </w:pPr>
      <w:r w:rsidRPr="00C250EA">
        <w:rPr>
          <w:rFonts w:asciiTheme="majorHAnsi" w:hAnsiTheme="majorHAnsi"/>
          <w:bCs/>
          <w:i/>
          <w:sz w:val="24"/>
          <w:lang w:val="es-MX"/>
        </w:rPr>
        <w:t>Trazaremos la historia de la benevolencia sistemática desde su mismo comienzo.</w:t>
      </w:r>
    </w:p>
    <w:p w:rsidR="004E1395" w:rsidRPr="00C250EA" w:rsidRDefault="00045469" w:rsidP="00C250EA">
      <w:pPr>
        <w:pStyle w:val="Sinespaciado"/>
        <w:numPr>
          <w:ilvl w:val="0"/>
          <w:numId w:val="3"/>
        </w:numPr>
        <w:jc w:val="both"/>
        <w:rPr>
          <w:rFonts w:asciiTheme="majorHAnsi" w:hAnsiTheme="majorHAnsi"/>
          <w:i/>
          <w:sz w:val="24"/>
        </w:rPr>
      </w:pPr>
      <w:r w:rsidRPr="00C250EA">
        <w:rPr>
          <w:rFonts w:asciiTheme="majorHAnsi" w:hAnsiTheme="majorHAnsi"/>
          <w:bCs/>
          <w:i/>
          <w:sz w:val="24"/>
          <w:lang w:val="es-MX"/>
        </w:rPr>
        <w:t>Analizaremos el espíritu de los pioneros.</w:t>
      </w:r>
    </w:p>
    <w:p w:rsidR="007D595E" w:rsidRDefault="007D595E" w:rsidP="007D595E">
      <w:pPr>
        <w:pStyle w:val="Sinespaciado"/>
      </w:pPr>
    </w:p>
    <w:p w:rsidR="007D595E" w:rsidRDefault="007D595E" w:rsidP="007D595E">
      <w:pPr>
        <w:pStyle w:val="Sinespaciado"/>
      </w:pPr>
    </w:p>
    <w:p w:rsidR="007D595E" w:rsidRPr="0035550D" w:rsidRDefault="007D595E" w:rsidP="007D595E">
      <w:pPr>
        <w:pStyle w:val="Sinespaciado"/>
        <w:rPr>
          <w:rFonts w:asciiTheme="majorHAnsi" w:hAnsiTheme="majorHAnsi"/>
          <w:b/>
          <w:bCs/>
          <w:sz w:val="24"/>
        </w:rPr>
      </w:pPr>
      <w:r w:rsidRPr="0035550D">
        <w:rPr>
          <w:rFonts w:asciiTheme="majorHAnsi" w:hAnsiTheme="majorHAnsi"/>
          <w:b/>
          <w:bCs/>
          <w:i/>
          <w:iCs/>
          <w:sz w:val="24"/>
        </w:rPr>
        <w:t>INTRODUCCIÓN</w:t>
      </w:r>
      <w:r w:rsidR="00942D9F">
        <w:rPr>
          <w:rFonts w:asciiTheme="majorHAnsi" w:hAnsiTheme="majorHAnsi"/>
          <w:b/>
          <w:bCs/>
          <w:i/>
          <w:iCs/>
          <w:sz w:val="24"/>
        </w:rPr>
        <w:t xml:space="preserve"> Y TRANSFONDO HISTÓRICO</w:t>
      </w:r>
    </w:p>
    <w:p w:rsidR="007D595E" w:rsidRPr="0035550D" w:rsidRDefault="007D595E" w:rsidP="007D595E">
      <w:pPr>
        <w:pStyle w:val="Sinespaciado"/>
        <w:rPr>
          <w:rFonts w:asciiTheme="majorHAnsi" w:hAnsiTheme="majorHAnsi"/>
          <w:bCs/>
          <w:sz w:val="24"/>
        </w:rPr>
      </w:pPr>
    </w:p>
    <w:p w:rsidR="007D595E" w:rsidRPr="0035550D" w:rsidRDefault="007D595E" w:rsidP="00482F54">
      <w:pPr>
        <w:pStyle w:val="Sinespaciado"/>
        <w:jc w:val="both"/>
        <w:rPr>
          <w:rFonts w:asciiTheme="majorHAnsi" w:hAnsiTheme="majorHAnsi"/>
          <w:sz w:val="24"/>
        </w:rPr>
      </w:pPr>
      <w:r w:rsidRPr="0035550D">
        <w:rPr>
          <w:rFonts w:asciiTheme="majorHAnsi" w:hAnsiTheme="majorHAnsi"/>
          <w:bCs/>
          <w:sz w:val="24"/>
        </w:rPr>
        <w:t>A fin de preservar la vida espiritual de la primera pareja, Dios proveyó un sistema de adoración y</w:t>
      </w:r>
      <w:r w:rsidRPr="0035550D">
        <w:rPr>
          <w:rFonts w:asciiTheme="majorHAnsi" w:hAnsiTheme="majorHAnsi"/>
          <w:bCs/>
          <w:iCs/>
          <w:sz w:val="24"/>
        </w:rPr>
        <w:t xml:space="preserve"> de ofrendas después de la entrada del pecado en el jardín del Edén</w:t>
      </w:r>
      <w:r w:rsidR="00482F54" w:rsidRPr="0035550D">
        <w:rPr>
          <w:rFonts w:asciiTheme="majorHAnsi" w:hAnsiTheme="majorHAnsi"/>
          <w:bCs/>
          <w:iCs/>
          <w:sz w:val="24"/>
        </w:rPr>
        <w:t>.</w:t>
      </w:r>
      <w:r w:rsidRPr="0035550D">
        <w:rPr>
          <w:rFonts w:asciiTheme="majorHAnsi" w:hAnsiTheme="majorHAnsi"/>
          <w:bCs/>
          <w:iCs/>
          <w:sz w:val="24"/>
        </w:rPr>
        <w:t xml:space="preserve"> (Génesis 2:16,17)</w:t>
      </w:r>
      <w:r w:rsidRPr="0035550D">
        <w:rPr>
          <w:rFonts w:asciiTheme="majorHAnsi" w:hAnsiTheme="majorHAnsi"/>
          <w:bCs/>
          <w:i/>
          <w:iCs/>
          <w:sz w:val="24"/>
        </w:rPr>
        <w:t xml:space="preserve"> </w:t>
      </w:r>
      <w:r w:rsidRPr="0035550D">
        <w:rPr>
          <w:rFonts w:asciiTheme="majorHAnsi" w:hAnsiTheme="majorHAnsi"/>
          <w:bCs/>
          <w:iCs/>
          <w:sz w:val="24"/>
        </w:rPr>
        <w:t>Tiempo después instituye el diezmo</w:t>
      </w:r>
      <w:r w:rsidRPr="0035550D">
        <w:rPr>
          <w:rFonts w:asciiTheme="majorHAnsi" w:hAnsiTheme="majorHAnsi"/>
          <w:bCs/>
          <w:i/>
          <w:iCs/>
          <w:sz w:val="24"/>
        </w:rPr>
        <w:t xml:space="preserve">. </w:t>
      </w:r>
    </w:p>
    <w:p w:rsidR="007D595E" w:rsidRPr="0035550D" w:rsidRDefault="007D595E" w:rsidP="00482F54">
      <w:pPr>
        <w:pStyle w:val="Sinespaciado"/>
        <w:jc w:val="both"/>
        <w:rPr>
          <w:rFonts w:asciiTheme="majorHAnsi" w:hAnsiTheme="majorHAnsi"/>
          <w:sz w:val="24"/>
        </w:rPr>
      </w:pPr>
    </w:p>
    <w:p w:rsidR="007D595E" w:rsidRPr="0035550D" w:rsidRDefault="007D595E" w:rsidP="00482F54">
      <w:pPr>
        <w:pStyle w:val="Sinespaciado"/>
        <w:jc w:val="both"/>
        <w:rPr>
          <w:rFonts w:asciiTheme="majorHAnsi" w:hAnsiTheme="majorHAnsi"/>
          <w:sz w:val="24"/>
        </w:rPr>
      </w:pPr>
      <w:r w:rsidRPr="0035550D">
        <w:rPr>
          <w:rFonts w:asciiTheme="majorHAnsi" w:hAnsiTheme="majorHAnsi"/>
          <w:bCs/>
          <w:sz w:val="24"/>
        </w:rPr>
        <w:t>Cuando establece a Israel como pueblo</w:t>
      </w:r>
      <w:r w:rsidR="00482F54" w:rsidRPr="0035550D">
        <w:rPr>
          <w:rFonts w:asciiTheme="majorHAnsi" w:hAnsiTheme="majorHAnsi"/>
          <w:bCs/>
          <w:sz w:val="24"/>
        </w:rPr>
        <w:t>,</w:t>
      </w:r>
      <w:r w:rsidRPr="0035550D">
        <w:rPr>
          <w:rFonts w:asciiTheme="majorHAnsi" w:hAnsiTheme="majorHAnsi"/>
          <w:bCs/>
          <w:sz w:val="24"/>
        </w:rPr>
        <w:t xml:space="preserve"> provee un sistema de adoración y de </w:t>
      </w:r>
      <w:r w:rsidRPr="0035550D">
        <w:rPr>
          <w:rFonts w:asciiTheme="majorHAnsi" w:hAnsiTheme="majorHAnsi"/>
          <w:bCs/>
          <w:iCs/>
          <w:sz w:val="24"/>
        </w:rPr>
        <w:t xml:space="preserve"> ofrendas,  asignando  a la tribu de Leví la responsabilidad de velar por el santuario, y </w:t>
      </w:r>
      <w:r w:rsidR="00482F54" w:rsidRPr="0035550D">
        <w:rPr>
          <w:rFonts w:asciiTheme="majorHAnsi" w:hAnsiTheme="majorHAnsi"/>
          <w:bCs/>
          <w:iCs/>
          <w:sz w:val="24"/>
        </w:rPr>
        <w:t>al sumo sacerdote, su familia,</w:t>
      </w:r>
      <w:r w:rsidRPr="0035550D">
        <w:rPr>
          <w:rFonts w:asciiTheme="majorHAnsi" w:hAnsiTheme="majorHAnsi"/>
          <w:bCs/>
          <w:iCs/>
          <w:sz w:val="24"/>
        </w:rPr>
        <w:t xml:space="preserve"> los sacerdotes y levitas  ser sostenidos con dichas ofrendas.</w:t>
      </w:r>
      <w:r w:rsidR="00482F54" w:rsidRPr="0035550D">
        <w:rPr>
          <w:rFonts w:asciiTheme="majorHAnsi" w:hAnsiTheme="majorHAnsi"/>
          <w:bCs/>
          <w:iCs/>
          <w:sz w:val="24"/>
        </w:rPr>
        <w:t xml:space="preserve"> (</w:t>
      </w:r>
      <w:r w:rsidR="00482F54" w:rsidRPr="0035550D">
        <w:rPr>
          <w:rStyle w:val="apple-style-span"/>
          <w:rFonts w:asciiTheme="majorHAnsi" w:hAnsiTheme="majorHAnsi"/>
          <w:bCs/>
          <w:color w:val="000000"/>
          <w:sz w:val="24"/>
        </w:rPr>
        <w:t>Nehemías 10:38</w:t>
      </w:r>
      <w:r w:rsidR="00482F54" w:rsidRPr="0035550D">
        <w:rPr>
          <w:rFonts w:asciiTheme="majorHAnsi" w:hAnsiTheme="majorHAnsi"/>
          <w:sz w:val="24"/>
        </w:rPr>
        <w:t xml:space="preserve">; </w:t>
      </w:r>
      <w:r w:rsidR="00482F54" w:rsidRPr="0035550D">
        <w:rPr>
          <w:rStyle w:val="apple-style-span"/>
          <w:rFonts w:asciiTheme="majorHAnsi" w:hAnsiTheme="majorHAnsi"/>
          <w:color w:val="000000"/>
          <w:sz w:val="24"/>
        </w:rPr>
        <w:t>Levíticos 27:30-33</w:t>
      </w:r>
      <w:r w:rsidR="00482F54" w:rsidRPr="0035550D">
        <w:rPr>
          <w:rFonts w:asciiTheme="majorHAnsi" w:hAnsiTheme="majorHAnsi"/>
          <w:sz w:val="24"/>
        </w:rPr>
        <w:t xml:space="preserve">; </w:t>
      </w:r>
      <w:r w:rsidR="00482F54" w:rsidRPr="0035550D">
        <w:rPr>
          <w:rStyle w:val="apple-style-span"/>
          <w:rFonts w:asciiTheme="majorHAnsi" w:hAnsiTheme="majorHAnsi"/>
          <w:color w:val="000000"/>
          <w:sz w:val="24"/>
        </w:rPr>
        <w:t>Números 18:21-32</w:t>
      </w:r>
      <w:r w:rsidR="00482F54" w:rsidRPr="0035550D">
        <w:rPr>
          <w:rFonts w:asciiTheme="majorHAnsi" w:hAnsiTheme="majorHAnsi"/>
          <w:sz w:val="24"/>
        </w:rPr>
        <w:t xml:space="preserve">) </w:t>
      </w:r>
      <w:r w:rsidRPr="0035550D">
        <w:rPr>
          <w:rFonts w:asciiTheme="majorHAnsi" w:hAnsiTheme="majorHAnsi"/>
          <w:sz w:val="24"/>
        </w:rPr>
        <w:t xml:space="preserve"> </w:t>
      </w:r>
    </w:p>
    <w:p w:rsidR="00482F54" w:rsidRPr="0035550D" w:rsidRDefault="00482F54" w:rsidP="00482F54">
      <w:pPr>
        <w:pStyle w:val="Sinespaciado"/>
        <w:jc w:val="both"/>
        <w:rPr>
          <w:rFonts w:asciiTheme="majorHAnsi" w:hAnsiTheme="majorHAnsi"/>
          <w:sz w:val="24"/>
        </w:rPr>
      </w:pPr>
    </w:p>
    <w:p w:rsidR="00482F54" w:rsidRPr="0035550D" w:rsidRDefault="00482F54" w:rsidP="00482F54">
      <w:pPr>
        <w:pStyle w:val="Sinespaciado"/>
        <w:rPr>
          <w:rFonts w:asciiTheme="majorHAnsi" w:hAnsiTheme="majorHAnsi"/>
          <w:b/>
          <w:bCs/>
          <w:sz w:val="24"/>
        </w:rPr>
      </w:pPr>
      <w:r w:rsidRPr="0035550D">
        <w:rPr>
          <w:rFonts w:asciiTheme="majorHAnsi" w:hAnsiTheme="majorHAnsi"/>
          <w:b/>
          <w:bCs/>
          <w:sz w:val="24"/>
        </w:rPr>
        <w:t>TRANSFONDO BÍBLICO</w:t>
      </w:r>
    </w:p>
    <w:p w:rsidR="00482F54" w:rsidRPr="0035550D" w:rsidRDefault="00482F54" w:rsidP="00482F54">
      <w:pPr>
        <w:pStyle w:val="Sinespaciado"/>
        <w:rPr>
          <w:rFonts w:asciiTheme="majorHAnsi" w:hAnsiTheme="majorHAnsi"/>
          <w:sz w:val="24"/>
        </w:rPr>
      </w:pPr>
    </w:p>
    <w:p w:rsidR="00482F54" w:rsidRPr="0035550D" w:rsidRDefault="00482F54" w:rsidP="00482F54">
      <w:pPr>
        <w:pStyle w:val="Sinespaciado"/>
        <w:jc w:val="both"/>
        <w:rPr>
          <w:rFonts w:asciiTheme="majorHAnsi" w:hAnsiTheme="majorHAnsi"/>
          <w:sz w:val="24"/>
        </w:rPr>
      </w:pPr>
      <w:r w:rsidRPr="0035550D">
        <w:rPr>
          <w:rFonts w:asciiTheme="majorHAnsi" w:hAnsiTheme="majorHAnsi"/>
          <w:bCs/>
          <w:sz w:val="24"/>
        </w:rPr>
        <w:t>En tiempos del Antiguo Testamento, las ofrendas eran parte de la adoración y debían ser dadas con buena voluntad.</w:t>
      </w:r>
    </w:p>
    <w:p w:rsidR="00482F54" w:rsidRPr="0035550D" w:rsidRDefault="00482F54" w:rsidP="00482F54">
      <w:pPr>
        <w:pStyle w:val="Sinespaciado"/>
        <w:jc w:val="both"/>
        <w:rPr>
          <w:rFonts w:asciiTheme="majorHAnsi" w:hAnsiTheme="majorHAnsi"/>
          <w:sz w:val="24"/>
        </w:rPr>
      </w:pPr>
      <w:r w:rsidRPr="0035550D">
        <w:rPr>
          <w:rFonts w:asciiTheme="majorHAnsi" w:hAnsiTheme="majorHAnsi"/>
          <w:bCs/>
          <w:sz w:val="24"/>
        </w:rPr>
        <w:t xml:space="preserve"> </w:t>
      </w:r>
    </w:p>
    <w:p w:rsidR="00482F54" w:rsidRPr="0035550D" w:rsidRDefault="00482F54" w:rsidP="00482F54">
      <w:pPr>
        <w:pStyle w:val="Sinespaciado"/>
        <w:jc w:val="both"/>
        <w:rPr>
          <w:rFonts w:asciiTheme="majorHAnsi" w:hAnsiTheme="majorHAnsi"/>
          <w:bCs/>
          <w:sz w:val="24"/>
        </w:rPr>
      </w:pPr>
      <w:r w:rsidRPr="0035550D">
        <w:rPr>
          <w:rFonts w:asciiTheme="majorHAnsi" w:hAnsiTheme="majorHAnsi"/>
          <w:bCs/>
          <w:sz w:val="24"/>
        </w:rPr>
        <w:t>“El Señor dijo a Moisés:</w:t>
      </w:r>
      <w:r w:rsidRPr="0035550D">
        <w:rPr>
          <w:rFonts w:asciiTheme="majorHAnsi" w:hAnsiTheme="majorHAnsi"/>
          <w:sz w:val="24"/>
        </w:rPr>
        <w:t xml:space="preserve"> </w:t>
      </w:r>
      <w:r w:rsidRPr="0035550D">
        <w:rPr>
          <w:rFonts w:asciiTheme="majorHAnsi" w:hAnsiTheme="majorHAnsi"/>
          <w:bCs/>
          <w:sz w:val="24"/>
        </w:rPr>
        <w:t xml:space="preserve">Di a los israelitas que me traigan una ofrenda. La recibiréis de todo el que la traiga voluntariamente”. </w:t>
      </w:r>
      <w:r w:rsidR="0035550D" w:rsidRPr="0035550D">
        <w:rPr>
          <w:rFonts w:asciiTheme="majorHAnsi" w:hAnsiTheme="majorHAnsi"/>
          <w:bCs/>
          <w:sz w:val="24"/>
        </w:rPr>
        <w:t>É</w:t>
      </w:r>
      <w:r w:rsidRPr="0035550D">
        <w:rPr>
          <w:rFonts w:asciiTheme="majorHAnsi" w:hAnsiTheme="majorHAnsi"/>
          <w:bCs/>
          <w:sz w:val="24"/>
        </w:rPr>
        <w:t>xodo 25:2</w:t>
      </w:r>
      <w:r w:rsidRPr="0035550D">
        <w:rPr>
          <w:rFonts w:asciiTheme="majorHAnsi" w:hAnsiTheme="majorHAnsi"/>
          <w:sz w:val="24"/>
        </w:rPr>
        <w:t xml:space="preserve">; </w:t>
      </w:r>
      <w:r w:rsidRPr="0035550D">
        <w:rPr>
          <w:rFonts w:asciiTheme="majorHAnsi" w:hAnsiTheme="majorHAnsi"/>
          <w:bCs/>
          <w:sz w:val="24"/>
        </w:rPr>
        <w:t xml:space="preserve">Ver también: </w:t>
      </w:r>
      <w:r w:rsidR="0035550D" w:rsidRPr="0035550D">
        <w:rPr>
          <w:rFonts w:asciiTheme="majorHAnsi" w:hAnsiTheme="majorHAnsi"/>
          <w:bCs/>
          <w:sz w:val="24"/>
        </w:rPr>
        <w:t>É</w:t>
      </w:r>
      <w:r w:rsidRPr="0035550D">
        <w:rPr>
          <w:rFonts w:asciiTheme="majorHAnsi" w:hAnsiTheme="majorHAnsi"/>
          <w:bCs/>
          <w:sz w:val="24"/>
        </w:rPr>
        <w:t>xodo 35:5</w:t>
      </w:r>
      <w:proofErr w:type="gramStart"/>
      <w:r w:rsidRPr="0035550D">
        <w:rPr>
          <w:rFonts w:asciiTheme="majorHAnsi" w:hAnsiTheme="majorHAnsi"/>
          <w:bCs/>
          <w:sz w:val="24"/>
        </w:rPr>
        <w:t>,21,29</w:t>
      </w:r>
      <w:proofErr w:type="gramEnd"/>
      <w:r w:rsidRPr="0035550D">
        <w:rPr>
          <w:rFonts w:asciiTheme="majorHAnsi" w:hAnsiTheme="majorHAnsi"/>
          <w:bCs/>
          <w:sz w:val="24"/>
        </w:rPr>
        <w:t>;</w:t>
      </w:r>
      <w:r w:rsidR="0035550D" w:rsidRPr="0035550D">
        <w:rPr>
          <w:rFonts w:asciiTheme="majorHAnsi" w:hAnsiTheme="majorHAnsi"/>
          <w:bCs/>
          <w:sz w:val="24"/>
        </w:rPr>
        <w:t xml:space="preserve"> </w:t>
      </w:r>
      <w:r w:rsidRPr="0035550D">
        <w:rPr>
          <w:rFonts w:asciiTheme="majorHAnsi" w:hAnsiTheme="majorHAnsi"/>
          <w:bCs/>
          <w:sz w:val="24"/>
        </w:rPr>
        <w:t>36:5,6</w:t>
      </w:r>
    </w:p>
    <w:p w:rsidR="0035550D" w:rsidRPr="0035550D" w:rsidRDefault="0035550D" w:rsidP="00482F54">
      <w:pPr>
        <w:pStyle w:val="Sinespaciado"/>
        <w:jc w:val="both"/>
        <w:rPr>
          <w:bCs/>
          <w:sz w:val="24"/>
        </w:rPr>
      </w:pPr>
    </w:p>
    <w:p w:rsidR="0035550D" w:rsidRPr="00FE2109" w:rsidRDefault="0035550D" w:rsidP="0035550D">
      <w:pPr>
        <w:pStyle w:val="Sinespaciado"/>
        <w:rPr>
          <w:rFonts w:asciiTheme="majorHAnsi" w:hAnsiTheme="majorHAnsi"/>
          <w:b/>
          <w:sz w:val="24"/>
          <w:lang w:eastAsia="es-VE"/>
        </w:rPr>
      </w:pPr>
      <w:r w:rsidRPr="00FE2109">
        <w:rPr>
          <w:rFonts w:asciiTheme="majorHAnsi" w:hAnsiTheme="majorHAnsi"/>
          <w:b/>
          <w:sz w:val="24"/>
          <w:lang w:eastAsia="es-VE"/>
        </w:rPr>
        <w:t>La Experiencia de Abrahán</w:t>
      </w:r>
    </w:p>
    <w:p w:rsidR="0035550D" w:rsidRPr="00FE2109" w:rsidRDefault="0035550D" w:rsidP="0035550D">
      <w:pPr>
        <w:pStyle w:val="Sinespaciado"/>
        <w:rPr>
          <w:rFonts w:asciiTheme="majorHAnsi" w:hAnsiTheme="majorHAnsi"/>
          <w:sz w:val="32"/>
          <w:szCs w:val="27"/>
          <w:lang w:eastAsia="es-VE"/>
        </w:rPr>
      </w:pPr>
    </w:p>
    <w:p w:rsidR="0035550D" w:rsidRPr="00FE2109" w:rsidRDefault="0035550D" w:rsidP="00FE2109">
      <w:pPr>
        <w:pStyle w:val="Sinespaciado"/>
        <w:jc w:val="both"/>
        <w:rPr>
          <w:rFonts w:asciiTheme="majorHAnsi" w:hAnsiTheme="majorHAnsi"/>
          <w:sz w:val="24"/>
          <w:szCs w:val="24"/>
          <w:lang w:eastAsia="es-VE"/>
        </w:rPr>
      </w:pPr>
      <w:r w:rsidRPr="00FE2109">
        <w:rPr>
          <w:rFonts w:asciiTheme="majorHAnsi" w:hAnsiTheme="majorHAnsi"/>
          <w:sz w:val="24"/>
          <w:szCs w:val="24"/>
          <w:lang w:eastAsia="es-VE"/>
        </w:rPr>
        <w:t>Es de vital importancia el entender la experiencia del Padre de la fe. ¿Por</w:t>
      </w:r>
      <w:r w:rsidR="00FE2109" w:rsidRPr="00FE2109">
        <w:rPr>
          <w:rFonts w:asciiTheme="majorHAnsi" w:hAnsiTheme="majorHAnsi"/>
          <w:sz w:val="24"/>
          <w:szCs w:val="24"/>
          <w:lang w:eastAsia="es-VE"/>
        </w:rPr>
        <w:t xml:space="preserve"> </w:t>
      </w:r>
      <w:r w:rsidRPr="00FE2109">
        <w:rPr>
          <w:rFonts w:asciiTheme="majorHAnsi" w:hAnsiTheme="majorHAnsi"/>
          <w:sz w:val="24"/>
          <w:szCs w:val="24"/>
          <w:lang w:eastAsia="es-VE"/>
        </w:rPr>
        <w:t>que?  Nos narra las Escrituras: </w:t>
      </w:r>
    </w:p>
    <w:p w:rsidR="00FE2109" w:rsidRPr="00FE2109" w:rsidRDefault="00FE2109" w:rsidP="00FE2109">
      <w:pPr>
        <w:pStyle w:val="Sinespaciado"/>
        <w:jc w:val="both"/>
        <w:rPr>
          <w:rFonts w:asciiTheme="majorHAnsi" w:hAnsiTheme="majorHAnsi"/>
          <w:sz w:val="24"/>
          <w:szCs w:val="24"/>
          <w:lang w:eastAsia="es-VE"/>
        </w:rPr>
      </w:pPr>
    </w:p>
    <w:tbl>
      <w:tblPr>
        <w:tblW w:w="5000" w:type="pct"/>
        <w:tblCellSpacing w:w="0" w:type="dxa"/>
        <w:tblCellMar>
          <w:left w:w="0" w:type="dxa"/>
          <w:right w:w="0" w:type="dxa"/>
        </w:tblCellMar>
        <w:tblLook w:val="04A0"/>
      </w:tblPr>
      <w:tblGrid>
        <w:gridCol w:w="6"/>
        <w:gridCol w:w="8832"/>
      </w:tblGrid>
      <w:tr w:rsidR="0035550D" w:rsidRPr="00FE2109" w:rsidTr="0035550D">
        <w:trPr>
          <w:tblCellSpacing w:w="0" w:type="dxa"/>
        </w:trPr>
        <w:tc>
          <w:tcPr>
            <w:tcW w:w="630" w:type="dxa"/>
            <w:hideMark/>
          </w:tcPr>
          <w:p w:rsidR="0035550D" w:rsidRPr="00FE2109" w:rsidRDefault="0035550D" w:rsidP="00FE2109">
            <w:pPr>
              <w:pStyle w:val="Sinespaciado"/>
              <w:jc w:val="both"/>
              <w:rPr>
                <w:rFonts w:asciiTheme="majorHAnsi" w:eastAsia="Times New Roman" w:hAnsiTheme="majorHAnsi" w:cs="Times New Roman"/>
                <w:sz w:val="24"/>
                <w:szCs w:val="24"/>
                <w:lang w:eastAsia="es-VE"/>
              </w:rPr>
            </w:pPr>
          </w:p>
        </w:tc>
        <w:tc>
          <w:tcPr>
            <w:tcW w:w="5000" w:type="pct"/>
            <w:hideMark/>
          </w:tcPr>
          <w:p w:rsidR="0035550D" w:rsidRPr="00FE2109" w:rsidRDefault="0035550D" w:rsidP="00FE2109">
            <w:pPr>
              <w:pStyle w:val="Sinespaciado"/>
              <w:jc w:val="both"/>
              <w:rPr>
                <w:rFonts w:asciiTheme="majorHAnsi" w:eastAsia="Times New Roman" w:hAnsiTheme="majorHAnsi" w:cs="Times New Roman"/>
                <w:sz w:val="24"/>
                <w:szCs w:val="24"/>
                <w:lang w:eastAsia="es-VE"/>
              </w:rPr>
            </w:pPr>
            <w:r w:rsidRPr="00FE2109">
              <w:rPr>
                <w:rFonts w:asciiTheme="majorHAnsi" w:eastAsia="Times New Roman" w:hAnsiTheme="majorHAnsi" w:cs="Times New Roman"/>
                <w:sz w:val="24"/>
                <w:szCs w:val="24"/>
                <w:lang w:eastAsia="es-VE"/>
              </w:rPr>
              <w:t>"Y bendito sea el Dios Altísimo que entregó a tus enemigos en tu mano. Y le dio </w:t>
            </w:r>
            <w:proofErr w:type="spellStart"/>
            <w:r w:rsidRPr="00FE2109">
              <w:rPr>
                <w:rFonts w:asciiTheme="majorHAnsi" w:eastAsia="Times New Roman" w:hAnsiTheme="majorHAnsi" w:cs="Times New Roman"/>
                <w:i/>
                <w:iCs/>
                <w:sz w:val="24"/>
                <w:szCs w:val="24"/>
                <w:lang w:eastAsia="es-VE"/>
              </w:rPr>
              <w:t>Abram</w:t>
            </w:r>
            <w:proofErr w:type="spellEnd"/>
            <w:r w:rsidRPr="00FE2109">
              <w:rPr>
                <w:rFonts w:asciiTheme="majorHAnsi" w:eastAsia="Times New Roman" w:hAnsiTheme="majorHAnsi" w:cs="Times New Roman"/>
                <w:i/>
                <w:iCs/>
                <w:sz w:val="24"/>
                <w:szCs w:val="24"/>
                <w:lang w:eastAsia="es-VE"/>
              </w:rPr>
              <w:t> </w:t>
            </w:r>
            <w:r w:rsidRPr="00FE2109">
              <w:rPr>
                <w:rFonts w:asciiTheme="majorHAnsi" w:eastAsia="Times New Roman" w:hAnsiTheme="majorHAnsi" w:cs="Times New Roman"/>
                <w:sz w:val="24"/>
                <w:szCs w:val="24"/>
                <w:lang w:eastAsia="es-VE"/>
              </w:rPr>
              <w:t>el diezmo de todo."  </w:t>
            </w:r>
            <w:r w:rsidRPr="00C250EA">
              <w:rPr>
                <w:rFonts w:asciiTheme="majorHAnsi" w:eastAsia="Times New Roman" w:hAnsiTheme="majorHAnsi" w:cs="Times New Roman"/>
                <w:bCs/>
                <w:sz w:val="24"/>
                <w:szCs w:val="24"/>
                <w:lang w:eastAsia="es-VE"/>
              </w:rPr>
              <w:t>Génesis 14:20</w:t>
            </w:r>
            <w:r w:rsidRPr="00FE2109">
              <w:rPr>
                <w:rFonts w:asciiTheme="majorHAnsi" w:eastAsia="Times New Roman" w:hAnsiTheme="majorHAnsi" w:cs="Times New Roman"/>
                <w:b/>
                <w:bCs/>
                <w:sz w:val="24"/>
                <w:szCs w:val="24"/>
                <w:lang w:eastAsia="es-VE"/>
              </w:rPr>
              <w:t> </w:t>
            </w:r>
          </w:p>
        </w:tc>
      </w:tr>
      <w:tr w:rsidR="00FE2109" w:rsidRPr="00FE2109" w:rsidTr="0035550D">
        <w:trPr>
          <w:tblCellSpacing w:w="0" w:type="dxa"/>
        </w:trPr>
        <w:tc>
          <w:tcPr>
            <w:tcW w:w="630" w:type="dxa"/>
          </w:tcPr>
          <w:p w:rsidR="00FE2109" w:rsidRPr="00FE2109" w:rsidRDefault="00FE2109" w:rsidP="00FE2109">
            <w:pPr>
              <w:pStyle w:val="Sinespaciado"/>
              <w:jc w:val="both"/>
              <w:rPr>
                <w:rFonts w:asciiTheme="majorHAnsi" w:eastAsia="Times New Roman" w:hAnsiTheme="majorHAnsi" w:cs="Times New Roman"/>
                <w:noProof/>
                <w:sz w:val="24"/>
                <w:szCs w:val="24"/>
                <w:lang w:eastAsia="es-VE"/>
              </w:rPr>
            </w:pPr>
          </w:p>
        </w:tc>
        <w:tc>
          <w:tcPr>
            <w:tcW w:w="5000" w:type="pct"/>
          </w:tcPr>
          <w:p w:rsidR="00FE2109" w:rsidRPr="00FE2109" w:rsidRDefault="00FE2109" w:rsidP="00FE2109">
            <w:pPr>
              <w:pStyle w:val="Sinespaciado"/>
              <w:jc w:val="both"/>
              <w:rPr>
                <w:rFonts w:asciiTheme="majorHAnsi" w:eastAsia="Times New Roman" w:hAnsiTheme="majorHAnsi" w:cs="Times New Roman"/>
                <w:sz w:val="24"/>
                <w:szCs w:val="24"/>
                <w:lang w:eastAsia="es-VE"/>
              </w:rPr>
            </w:pPr>
          </w:p>
        </w:tc>
      </w:tr>
    </w:tbl>
    <w:p w:rsidR="0035550D" w:rsidRDefault="0035550D" w:rsidP="00FE2109">
      <w:pPr>
        <w:pStyle w:val="Sinespaciado"/>
        <w:jc w:val="both"/>
        <w:rPr>
          <w:rFonts w:asciiTheme="majorHAnsi" w:eastAsia="Times New Roman" w:hAnsiTheme="majorHAnsi" w:cs="Times New Roman"/>
          <w:color w:val="000000"/>
          <w:sz w:val="24"/>
          <w:szCs w:val="24"/>
          <w:lang w:eastAsia="es-VE"/>
        </w:rPr>
      </w:pPr>
      <w:r w:rsidRPr="00FE2109">
        <w:rPr>
          <w:rFonts w:asciiTheme="majorHAnsi" w:eastAsia="Times New Roman" w:hAnsiTheme="majorHAnsi" w:cs="Times New Roman"/>
          <w:color w:val="000000"/>
          <w:sz w:val="24"/>
          <w:szCs w:val="24"/>
          <w:lang w:eastAsia="es-VE"/>
        </w:rPr>
        <w:lastRenderedPageBreak/>
        <w:t xml:space="preserve">Después de su exitosa campaña militar (Hebreos 7:1), Abrahán </w:t>
      </w:r>
      <w:r w:rsidR="00FE2109">
        <w:rPr>
          <w:rFonts w:asciiTheme="majorHAnsi" w:eastAsia="Times New Roman" w:hAnsiTheme="majorHAnsi" w:cs="Times New Roman"/>
          <w:color w:val="000000"/>
          <w:sz w:val="24"/>
          <w:szCs w:val="24"/>
          <w:lang w:eastAsia="es-VE"/>
        </w:rPr>
        <w:t xml:space="preserve">dio el </w:t>
      </w:r>
      <w:r w:rsidRPr="00FE2109">
        <w:rPr>
          <w:rFonts w:asciiTheme="majorHAnsi" w:eastAsia="Times New Roman" w:hAnsiTheme="majorHAnsi" w:cs="Times New Roman"/>
          <w:color w:val="000000"/>
          <w:sz w:val="24"/>
          <w:szCs w:val="24"/>
          <w:lang w:eastAsia="es-VE"/>
        </w:rPr>
        <w:t xml:space="preserve">diezmo de todo.  </w:t>
      </w:r>
      <w:r w:rsidR="00FE2109" w:rsidRPr="00FE2109">
        <w:rPr>
          <w:rFonts w:asciiTheme="majorHAnsi" w:eastAsia="Times New Roman" w:hAnsiTheme="majorHAnsi" w:cs="Times New Roman"/>
          <w:color w:val="000000"/>
          <w:sz w:val="24"/>
          <w:szCs w:val="24"/>
          <w:lang w:eastAsia="es-VE"/>
        </w:rPr>
        <w:t>Cómo</w:t>
      </w:r>
      <w:r w:rsidRPr="00FE2109">
        <w:rPr>
          <w:rFonts w:asciiTheme="majorHAnsi" w:eastAsia="Times New Roman" w:hAnsiTheme="majorHAnsi" w:cs="Times New Roman"/>
          <w:color w:val="000000"/>
          <w:sz w:val="24"/>
          <w:szCs w:val="24"/>
          <w:lang w:eastAsia="es-VE"/>
        </w:rPr>
        <w:t xml:space="preserve"> y cuando conoció Abrahán a Melquisedec, no lo sabemos.  La Biblia nos dice </w:t>
      </w:r>
      <w:r w:rsidR="00FE2109">
        <w:rPr>
          <w:rFonts w:asciiTheme="majorHAnsi" w:eastAsia="Times New Roman" w:hAnsiTheme="majorHAnsi" w:cs="Times New Roman"/>
          <w:color w:val="000000"/>
          <w:sz w:val="24"/>
          <w:szCs w:val="24"/>
          <w:lang w:eastAsia="es-VE"/>
        </w:rPr>
        <w:t>que Melquisedec era rey de Salem,</w:t>
      </w:r>
      <w:r w:rsidRPr="00FE2109">
        <w:rPr>
          <w:rFonts w:asciiTheme="majorHAnsi" w:eastAsia="Times New Roman" w:hAnsiTheme="majorHAnsi" w:cs="Times New Roman"/>
          <w:color w:val="000000"/>
          <w:sz w:val="24"/>
          <w:szCs w:val="24"/>
          <w:lang w:eastAsia="es-VE"/>
        </w:rPr>
        <w:t xml:space="preserve"> pero que se había destacado por ser un representante de Dios, es decir un sacerdote (Gen 14:18).  11 veces aparece su nombre en la Biblia; dos veces en el Antiguo Testamento (Gen 14:8 y Salmos  110:4) y 9 veces en el Nuevo Testamento (</w:t>
      </w:r>
      <w:proofErr w:type="spellStart"/>
      <w:r w:rsidRPr="00FE2109">
        <w:rPr>
          <w:rFonts w:asciiTheme="majorHAnsi" w:eastAsia="Times New Roman" w:hAnsiTheme="majorHAnsi" w:cs="Times New Roman"/>
          <w:color w:val="000000"/>
          <w:sz w:val="24"/>
          <w:szCs w:val="24"/>
          <w:lang w:eastAsia="es-VE"/>
        </w:rPr>
        <w:t>Heb.</w:t>
      </w:r>
      <w:proofErr w:type="spellEnd"/>
      <w:r w:rsidRPr="00FE2109">
        <w:rPr>
          <w:rFonts w:asciiTheme="majorHAnsi" w:eastAsia="Times New Roman" w:hAnsiTheme="majorHAnsi" w:cs="Times New Roman"/>
          <w:color w:val="000000"/>
          <w:sz w:val="24"/>
          <w:szCs w:val="24"/>
          <w:lang w:eastAsia="es-VE"/>
        </w:rPr>
        <w:t xml:space="preserve"> 5:6 y 10;  6:20; 7:1, 10, 11, 15, 17 y 21).  Es interesante notar que la primera vez que aparece el concepto del diezmo, este se relaciona con un personaje que ha llegado a ser símbolo de Cristo</w:t>
      </w:r>
      <w:r w:rsidR="00FE2109">
        <w:rPr>
          <w:rFonts w:asciiTheme="majorHAnsi" w:eastAsia="Times New Roman" w:hAnsiTheme="majorHAnsi" w:cs="Times New Roman"/>
          <w:color w:val="000000"/>
          <w:sz w:val="24"/>
          <w:szCs w:val="24"/>
          <w:lang w:eastAsia="es-VE"/>
        </w:rPr>
        <w:t>.</w:t>
      </w:r>
      <w:r w:rsidRPr="00FE2109">
        <w:rPr>
          <w:rFonts w:asciiTheme="majorHAnsi" w:eastAsia="Times New Roman" w:hAnsiTheme="majorHAnsi" w:cs="Times New Roman"/>
          <w:color w:val="000000"/>
          <w:sz w:val="24"/>
          <w:szCs w:val="24"/>
          <w:lang w:eastAsia="es-VE"/>
        </w:rPr>
        <w:t xml:space="preserve"> (Hebreos 6:20)</w:t>
      </w:r>
    </w:p>
    <w:p w:rsidR="00FE2109" w:rsidRPr="00FE2109" w:rsidRDefault="00FE2109" w:rsidP="00FE2109">
      <w:pPr>
        <w:pStyle w:val="Sinespaciado"/>
        <w:jc w:val="both"/>
        <w:rPr>
          <w:rFonts w:asciiTheme="majorHAnsi" w:eastAsia="Times New Roman" w:hAnsiTheme="majorHAnsi" w:cs="Times New Roman"/>
          <w:color w:val="000000"/>
          <w:sz w:val="24"/>
          <w:szCs w:val="24"/>
          <w:lang w:eastAsia="es-VE"/>
        </w:rPr>
      </w:pPr>
    </w:p>
    <w:tbl>
      <w:tblPr>
        <w:tblW w:w="5000" w:type="pct"/>
        <w:tblCellSpacing w:w="0" w:type="dxa"/>
        <w:tblCellMar>
          <w:left w:w="0" w:type="dxa"/>
          <w:right w:w="0" w:type="dxa"/>
        </w:tblCellMar>
        <w:tblLook w:val="04A0"/>
      </w:tblPr>
      <w:tblGrid>
        <w:gridCol w:w="6"/>
        <w:gridCol w:w="8832"/>
      </w:tblGrid>
      <w:tr w:rsidR="0035550D" w:rsidRPr="00FE2109" w:rsidTr="0035550D">
        <w:trPr>
          <w:tblCellSpacing w:w="0" w:type="dxa"/>
        </w:trPr>
        <w:tc>
          <w:tcPr>
            <w:tcW w:w="630" w:type="dxa"/>
            <w:hideMark/>
          </w:tcPr>
          <w:p w:rsidR="0035550D" w:rsidRPr="00FE2109" w:rsidRDefault="0035550D" w:rsidP="00FE2109">
            <w:pPr>
              <w:pStyle w:val="Sinespaciado"/>
              <w:jc w:val="both"/>
              <w:rPr>
                <w:rFonts w:asciiTheme="majorHAnsi" w:eastAsia="Times New Roman" w:hAnsiTheme="majorHAnsi" w:cs="Times New Roman"/>
                <w:sz w:val="24"/>
                <w:szCs w:val="24"/>
                <w:lang w:eastAsia="es-VE"/>
              </w:rPr>
            </w:pPr>
          </w:p>
        </w:tc>
        <w:tc>
          <w:tcPr>
            <w:tcW w:w="5000" w:type="pct"/>
            <w:hideMark/>
          </w:tcPr>
          <w:p w:rsidR="0035550D" w:rsidRDefault="0035550D" w:rsidP="00FE2109">
            <w:pPr>
              <w:pStyle w:val="Sinespaciado"/>
              <w:jc w:val="both"/>
              <w:rPr>
                <w:rFonts w:asciiTheme="majorHAnsi" w:eastAsia="Times New Roman" w:hAnsiTheme="majorHAnsi" w:cs="Times New Roman"/>
                <w:sz w:val="24"/>
                <w:szCs w:val="24"/>
                <w:lang w:eastAsia="es-VE"/>
              </w:rPr>
            </w:pPr>
            <w:r w:rsidRPr="00FE2109">
              <w:rPr>
                <w:rFonts w:asciiTheme="majorHAnsi" w:eastAsia="Times New Roman" w:hAnsiTheme="majorHAnsi" w:cs="Times New Roman"/>
                <w:sz w:val="24"/>
                <w:szCs w:val="24"/>
                <w:lang w:eastAsia="es-VE"/>
              </w:rPr>
              <w:t>"</w:t>
            </w:r>
            <w:r w:rsidRPr="00FE2109">
              <w:rPr>
                <w:rFonts w:asciiTheme="majorHAnsi" w:eastAsia="Times New Roman" w:hAnsiTheme="majorHAnsi" w:cs="Times New Roman"/>
                <w:b/>
                <w:bCs/>
                <w:sz w:val="24"/>
                <w:szCs w:val="24"/>
                <w:u w:val="single"/>
                <w:lang w:eastAsia="es-VE"/>
              </w:rPr>
              <w:t>De</w:t>
            </w:r>
            <w:r w:rsidR="00FE2109">
              <w:rPr>
                <w:rFonts w:asciiTheme="majorHAnsi" w:eastAsia="Times New Roman" w:hAnsiTheme="majorHAnsi" w:cs="Times New Roman"/>
                <w:b/>
                <w:bCs/>
                <w:sz w:val="24"/>
                <w:szCs w:val="24"/>
                <w:u w:val="single"/>
                <w:lang w:eastAsia="es-VE"/>
              </w:rPr>
              <w:t>sde</w:t>
            </w:r>
            <w:r w:rsidRPr="00FE2109">
              <w:rPr>
                <w:rFonts w:asciiTheme="majorHAnsi" w:eastAsia="Times New Roman" w:hAnsiTheme="majorHAnsi" w:cs="Times New Roman"/>
                <w:b/>
                <w:bCs/>
                <w:sz w:val="24"/>
                <w:szCs w:val="24"/>
                <w:u w:val="single"/>
                <w:lang w:eastAsia="es-VE"/>
              </w:rPr>
              <w:t xml:space="preserve"> los primeros tiempos el Señor exigió el diezmo como cosa suya</w:t>
            </w:r>
            <w:r w:rsidRPr="00FE2109">
              <w:rPr>
                <w:rFonts w:asciiTheme="majorHAnsi" w:eastAsia="Times New Roman" w:hAnsiTheme="majorHAnsi" w:cs="Times New Roman"/>
                <w:sz w:val="24"/>
                <w:szCs w:val="24"/>
                <w:lang w:eastAsia="es-VE"/>
              </w:rPr>
              <w:t>; y este requerimiento fue reconocido y cumplido. Abraham pagó diezmos a Melquisedec, </w:t>
            </w:r>
            <w:r w:rsidRPr="00FE2109">
              <w:rPr>
                <w:rFonts w:asciiTheme="majorHAnsi" w:eastAsia="Times New Roman" w:hAnsiTheme="majorHAnsi" w:cs="Times New Roman"/>
                <w:b/>
                <w:bCs/>
                <w:sz w:val="24"/>
                <w:szCs w:val="24"/>
                <w:lang w:eastAsia="es-VE"/>
              </w:rPr>
              <w:t>sumo </w:t>
            </w:r>
            <w:r w:rsidRPr="00FE2109">
              <w:rPr>
                <w:rFonts w:asciiTheme="majorHAnsi" w:eastAsia="Times New Roman" w:hAnsiTheme="majorHAnsi" w:cs="Times New Roman"/>
                <w:b/>
                <w:bCs/>
                <w:sz w:val="24"/>
                <w:szCs w:val="24"/>
                <w:u w:val="single"/>
                <w:lang w:eastAsia="es-VE"/>
              </w:rPr>
              <w:t>sacerdote</w:t>
            </w:r>
            <w:r w:rsidRPr="00FE2109">
              <w:rPr>
                <w:rFonts w:asciiTheme="majorHAnsi" w:eastAsia="Times New Roman" w:hAnsiTheme="majorHAnsi" w:cs="Times New Roman"/>
                <w:b/>
                <w:bCs/>
                <w:sz w:val="24"/>
                <w:szCs w:val="24"/>
                <w:lang w:eastAsia="es-VE"/>
              </w:rPr>
              <w:t> del Altísimo</w:t>
            </w:r>
            <w:r w:rsidRPr="00FE2109">
              <w:rPr>
                <w:rFonts w:asciiTheme="majorHAnsi" w:eastAsia="Times New Roman" w:hAnsiTheme="majorHAnsi" w:cs="Times New Roman"/>
                <w:sz w:val="24"/>
                <w:szCs w:val="24"/>
                <w:lang w:eastAsia="es-VE"/>
              </w:rPr>
              <w:t>." - Patriarcas y Profetas, Pág. 564.</w:t>
            </w:r>
          </w:p>
          <w:p w:rsidR="00FE2109" w:rsidRPr="00FE2109" w:rsidRDefault="00FE2109" w:rsidP="00FE2109">
            <w:pPr>
              <w:pStyle w:val="Sinespaciado"/>
              <w:jc w:val="both"/>
              <w:rPr>
                <w:rFonts w:asciiTheme="majorHAnsi" w:eastAsia="Times New Roman" w:hAnsiTheme="majorHAnsi" w:cs="Times New Roman"/>
                <w:sz w:val="24"/>
                <w:szCs w:val="24"/>
                <w:lang w:eastAsia="es-VE"/>
              </w:rPr>
            </w:pPr>
          </w:p>
          <w:tbl>
            <w:tblPr>
              <w:tblW w:w="5000" w:type="pct"/>
              <w:tblCellSpacing w:w="0" w:type="dxa"/>
              <w:tblCellMar>
                <w:left w:w="0" w:type="dxa"/>
                <w:right w:w="0" w:type="dxa"/>
              </w:tblCellMar>
              <w:tblLook w:val="04A0"/>
            </w:tblPr>
            <w:tblGrid>
              <w:gridCol w:w="6"/>
              <w:gridCol w:w="8826"/>
            </w:tblGrid>
            <w:tr w:rsidR="0035550D" w:rsidRPr="00FE2109">
              <w:trPr>
                <w:tblCellSpacing w:w="0" w:type="dxa"/>
              </w:trPr>
              <w:tc>
                <w:tcPr>
                  <w:tcW w:w="630" w:type="dxa"/>
                  <w:hideMark/>
                </w:tcPr>
                <w:p w:rsidR="0035550D" w:rsidRPr="00FE2109" w:rsidRDefault="0035550D" w:rsidP="00FE2109">
                  <w:pPr>
                    <w:pStyle w:val="Sinespaciado"/>
                    <w:jc w:val="both"/>
                    <w:rPr>
                      <w:rFonts w:asciiTheme="majorHAnsi" w:eastAsia="Times New Roman" w:hAnsiTheme="majorHAnsi" w:cs="Times New Roman"/>
                      <w:sz w:val="24"/>
                      <w:szCs w:val="24"/>
                      <w:lang w:eastAsia="es-VE"/>
                    </w:rPr>
                  </w:pPr>
                </w:p>
              </w:tc>
              <w:tc>
                <w:tcPr>
                  <w:tcW w:w="5000" w:type="pct"/>
                  <w:hideMark/>
                </w:tcPr>
                <w:p w:rsidR="0035550D" w:rsidRPr="00FE2109" w:rsidRDefault="0035550D" w:rsidP="00FE2109">
                  <w:pPr>
                    <w:pStyle w:val="Sinespaciado"/>
                    <w:jc w:val="both"/>
                    <w:rPr>
                      <w:rFonts w:asciiTheme="majorHAnsi" w:eastAsia="Times New Roman" w:hAnsiTheme="majorHAnsi" w:cs="Times New Roman"/>
                      <w:sz w:val="24"/>
                      <w:szCs w:val="24"/>
                      <w:lang w:eastAsia="es-VE"/>
                    </w:rPr>
                  </w:pPr>
                  <w:r w:rsidRPr="00FE2109">
                    <w:rPr>
                      <w:rFonts w:asciiTheme="majorHAnsi" w:eastAsia="Times New Roman" w:hAnsiTheme="majorHAnsi" w:cs="Times New Roman"/>
                      <w:sz w:val="24"/>
                      <w:szCs w:val="24"/>
                      <w:lang w:eastAsia="es-VE"/>
                    </w:rPr>
                    <w:t xml:space="preserve">Noten que los diezmos preceden a la experiencia de Abrahán, el lo reconoció y lo </w:t>
                  </w:r>
                  <w:r w:rsidR="00FE2109">
                    <w:rPr>
                      <w:rFonts w:asciiTheme="majorHAnsi" w:eastAsia="Times New Roman" w:hAnsiTheme="majorHAnsi" w:cs="Times New Roman"/>
                      <w:sz w:val="24"/>
                      <w:szCs w:val="24"/>
                      <w:lang w:eastAsia="es-VE"/>
                    </w:rPr>
                    <w:t>practicó</w:t>
                  </w:r>
                  <w:r w:rsidRPr="00FE2109">
                    <w:rPr>
                      <w:rFonts w:asciiTheme="majorHAnsi" w:eastAsia="Times New Roman" w:hAnsiTheme="majorHAnsi" w:cs="Times New Roman"/>
                      <w:sz w:val="24"/>
                      <w:szCs w:val="24"/>
                      <w:lang w:eastAsia="es-VE"/>
                    </w:rPr>
                    <w:t>.</w:t>
                  </w:r>
                </w:p>
              </w:tc>
            </w:tr>
          </w:tbl>
          <w:p w:rsidR="0035550D" w:rsidRPr="00FE2109" w:rsidRDefault="0035550D" w:rsidP="00FE2109">
            <w:pPr>
              <w:pStyle w:val="Sinespaciado"/>
              <w:jc w:val="both"/>
              <w:rPr>
                <w:rFonts w:asciiTheme="majorHAnsi" w:eastAsia="Times New Roman" w:hAnsiTheme="majorHAnsi" w:cs="Times New Roman"/>
                <w:sz w:val="24"/>
                <w:szCs w:val="24"/>
                <w:lang w:eastAsia="es-VE"/>
              </w:rPr>
            </w:pPr>
            <w:r w:rsidRPr="00FE2109">
              <w:rPr>
                <w:rFonts w:asciiTheme="majorHAnsi" w:eastAsia="Times New Roman" w:hAnsiTheme="majorHAnsi" w:cs="Times New Roman"/>
                <w:sz w:val="24"/>
                <w:szCs w:val="24"/>
                <w:lang w:eastAsia="es-VE"/>
              </w:rPr>
              <w:t> </w:t>
            </w:r>
          </w:p>
        </w:tc>
      </w:tr>
    </w:tbl>
    <w:p w:rsidR="0035550D" w:rsidRDefault="0035550D" w:rsidP="00FE2109">
      <w:pPr>
        <w:pStyle w:val="Sinespaciado"/>
        <w:jc w:val="both"/>
        <w:rPr>
          <w:rFonts w:asciiTheme="majorHAnsi" w:eastAsia="Times New Roman" w:hAnsiTheme="majorHAnsi" w:cs="Times New Roman"/>
          <w:color w:val="000000"/>
          <w:sz w:val="24"/>
          <w:szCs w:val="24"/>
          <w:lang w:eastAsia="es-VE"/>
        </w:rPr>
      </w:pPr>
      <w:r w:rsidRPr="00FE2109">
        <w:rPr>
          <w:rFonts w:asciiTheme="majorHAnsi" w:eastAsia="Times New Roman" w:hAnsiTheme="majorHAnsi" w:cs="Times New Roman"/>
          <w:color w:val="000000"/>
          <w:sz w:val="24"/>
          <w:szCs w:val="24"/>
          <w:lang w:eastAsia="es-VE"/>
        </w:rPr>
        <w:t>Una de las cosas sobresaliente de este incidente es el hecho de que el recipiente de los diezmos no necesariamente los necesita para poder vivir.  En otras palabras, el principio de diezmar (de reconocer a Dios como supremo dador y Señor del Universo) es lo que cuenta no la condición social del que lo recibe.  </w:t>
      </w:r>
    </w:p>
    <w:p w:rsidR="00FE2109" w:rsidRPr="00FE2109" w:rsidRDefault="00FE2109" w:rsidP="00FE2109">
      <w:pPr>
        <w:pStyle w:val="Sinespaciado"/>
        <w:jc w:val="both"/>
        <w:rPr>
          <w:rFonts w:asciiTheme="majorHAnsi" w:eastAsia="Times New Roman" w:hAnsiTheme="majorHAnsi" w:cs="Times New Roman"/>
          <w:color w:val="000000"/>
          <w:sz w:val="24"/>
          <w:szCs w:val="24"/>
          <w:lang w:eastAsia="es-VE"/>
        </w:rPr>
      </w:pPr>
    </w:p>
    <w:p w:rsidR="0035550D" w:rsidRDefault="0035550D" w:rsidP="00FE2109">
      <w:pPr>
        <w:pStyle w:val="Sinespaciado"/>
        <w:jc w:val="both"/>
        <w:rPr>
          <w:rFonts w:asciiTheme="majorHAnsi" w:eastAsia="Times New Roman" w:hAnsiTheme="majorHAnsi" w:cs="Times New Roman"/>
          <w:color w:val="000000"/>
          <w:sz w:val="24"/>
          <w:szCs w:val="24"/>
          <w:lang w:eastAsia="es-VE"/>
        </w:rPr>
      </w:pPr>
      <w:r w:rsidRPr="00FE2109">
        <w:rPr>
          <w:rFonts w:asciiTheme="majorHAnsi" w:eastAsia="Times New Roman" w:hAnsiTheme="majorHAnsi" w:cs="Times New Roman"/>
          <w:color w:val="000000"/>
          <w:sz w:val="24"/>
          <w:szCs w:val="24"/>
          <w:lang w:eastAsia="es-VE"/>
        </w:rPr>
        <w:t>Algunos detalles de importancia se pueden derivar de esta experiencia del Padre de la fe</w:t>
      </w:r>
      <w:r w:rsidR="00FE2109">
        <w:rPr>
          <w:rFonts w:asciiTheme="majorHAnsi" w:eastAsia="Times New Roman" w:hAnsiTheme="majorHAnsi" w:cs="Times New Roman"/>
          <w:color w:val="000000"/>
          <w:sz w:val="24"/>
          <w:szCs w:val="24"/>
          <w:lang w:eastAsia="es-VE"/>
        </w:rPr>
        <w:t>. Veamos:</w:t>
      </w:r>
    </w:p>
    <w:p w:rsidR="00FE2109" w:rsidRPr="00FE2109" w:rsidRDefault="00FE2109" w:rsidP="00FE2109">
      <w:pPr>
        <w:pStyle w:val="Sinespaciado"/>
        <w:jc w:val="both"/>
        <w:rPr>
          <w:rFonts w:asciiTheme="majorHAnsi" w:eastAsia="Times New Roman" w:hAnsiTheme="majorHAnsi" w:cs="Times New Roman"/>
          <w:color w:val="000000"/>
          <w:sz w:val="24"/>
          <w:szCs w:val="24"/>
          <w:lang w:eastAsia="es-VE"/>
        </w:rPr>
      </w:pPr>
    </w:p>
    <w:tbl>
      <w:tblPr>
        <w:tblW w:w="5000" w:type="pct"/>
        <w:tblCellSpacing w:w="0" w:type="dxa"/>
        <w:tblCellMar>
          <w:left w:w="0" w:type="dxa"/>
          <w:right w:w="0" w:type="dxa"/>
        </w:tblCellMar>
        <w:tblLook w:val="04A0"/>
      </w:tblPr>
      <w:tblGrid>
        <w:gridCol w:w="6"/>
        <w:gridCol w:w="8832"/>
      </w:tblGrid>
      <w:tr w:rsidR="0035550D" w:rsidRPr="00FE2109" w:rsidTr="0035550D">
        <w:trPr>
          <w:tblCellSpacing w:w="0" w:type="dxa"/>
        </w:trPr>
        <w:tc>
          <w:tcPr>
            <w:tcW w:w="630" w:type="dxa"/>
            <w:hideMark/>
          </w:tcPr>
          <w:p w:rsidR="0035550D" w:rsidRPr="00FE2109" w:rsidRDefault="0035550D" w:rsidP="00FE2109">
            <w:pPr>
              <w:pStyle w:val="Sinespaciado"/>
              <w:jc w:val="both"/>
              <w:rPr>
                <w:rFonts w:asciiTheme="majorHAnsi" w:eastAsia="Times New Roman" w:hAnsiTheme="majorHAnsi" w:cs="Times New Roman"/>
                <w:sz w:val="24"/>
                <w:szCs w:val="24"/>
                <w:lang w:eastAsia="es-VE"/>
              </w:rPr>
            </w:pPr>
          </w:p>
        </w:tc>
        <w:tc>
          <w:tcPr>
            <w:tcW w:w="5000" w:type="pct"/>
            <w:hideMark/>
          </w:tcPr>
          <w:p w:rsidR="0035550D" w:rsidRPr="00FE2109" w:rsidRDefault="0035550D" w:rsidP="00FE2109">
            <w:pPr>
              <w:pStyle w:val="Sinespaciado"/>
              <w:jc w:val="both"/>
              <w:rPr>
                <w:rFonts w:asciiTheme="majorHAnsi" w:eastAsia="Times New Roman" w:hAnsiTheme="majorHAnsi" w:cs="Times New Roman"/>
                <w:sz w:val="24"/>
                <w:szCs w:val="24"/>
                <w:lang w:eastAsia="es-VE"/>
              </w:rPr>
            </w:pPr>
            <w:r w:rsidRPr="00FE2109">
              <w:rPr>
                <w:rFonts w:asciiTheme="majorHAnsi" w:eastAsia="Times New Roman" w:hAnsiTheme="majorHAnsi" w:cs="Times New Roman"/>
                <w:sz w:val="24"/>
                <w:szCs w:val="24"/>
                <w:lang w:eastAsia="es-VE"/>
              </w:rPr>
              <w:t>Abrahán tenia la “verdad presente” de sus días.</w:t>
            </w:r>
          </w:p>
        </w:tc>
      </w:tr>
      <w:tr w:rsidR="0035550D" w:rsidRPr="00FE2109" w:rsidTr="0035550D">
        <w:trPr>
          <w:tblCellSpacing w:w="0" w:type="dxa"/>
        </w:trPr>
        <w:tc>
          <w:tcPr>
            <w:tcW w:w="630" w:type="dxa"/>
            <w:hideMark/>
          </w:tcPr>
          <w:p w:rsidR="0035550D" w:rsidRPr="00FE2109" w:rsidRDefault="0035550D" w:rsidP="00FE2109">
            <w:pPr>
              <w:pStyle w:val="Sinespaciado"/>
              <w:jc w:val="both"/>
              <w:rPr>
                <w:rFonts w:asciiTheme="majorHAnsi" w:eastAsia="Times New Roman" w:hAnsiTheme="majorHAnsi" w:cs="Times New Roman"/>
                <w:sz w:val="24"/>
                <w:szCs w:val="24"/>
                <w:lang w:eastAsia="es-VE"/>
              </w:rPr>
            </w:pPr>
          </w:p>
        </w:tc>
        <w:tc>
          <w:tcPr>
            <w:tcW w:w="5000" w:type="pct"/>
            <w:hideMark/>
          </w:tcPr>
          <w:p w:rsidR="0035550D" w:rsidRPr="00FE2109" w:rsidRDefault="0035550D" w:rsidP="00FE2109">
            <w:pPr>
              <w:pStyle w:val="Sinespaciado"/>
              <w:jc w:val="both"/>
              <w:rPr>
                <w:rFonts w:asciiTheme="majorHAnsi" w:eastAsia="Times New Roman" w:hAnsiTheme="majorHAnsi" w:cs="Times New Roman"/>
                <w:sz w:val="24"/>
                <w:szCs w:val="24"/>
                <w:lang w:eastAsia="es-VE"/>
              </w:rPr>
            </w:pPr>
            <w:r w:rsidRPr="00FE2109">
              <w:rPr>
                <w:rFonts w:asciiTheme="majorHAnsi" w:eastAsia="Times New Roman" w:hAnsiTheme="majorHAnsi" w:cs="Times New Roman"/>
                <w:sz w:val="24"/>
                <w:szCs w:val="24"/>
                <w:lang w:eastAsia="es-VE"/>
              </w:rPr>
              <w:t xml:space="preserve">Había sido llamado </w:t>
            </w:r>
            <w:r w:rsidR="00FE2109">
              <w:rPr>
                <w:rFonts w:asciiTheme="majorHAnsi" w:eastAsia="Times New Roman" w:hAnsiTheme="majorHAnsi" w:cs="Times New Roman"/>
                <w:sz w:val="24"/>
                <w:szCs w:val="24"/>
                <w:lang w:eastAsia="es-VE"/>
              </w:rPr>
              <w:t>no solo a predicar sino que de é</w:t>
            </w:r>
            <w:r w:rsidRPr="00FE2109">
              <w:rPr>
                <w:rFonts w:asciiTheme="majorHAnsi" w:eastAsia="Times New Roman" w:hAnsiTheme="majorHAnsi" w:cs="Times New Roman"/>
                <w:sz w:val="24"/>
                <w:szCs w:val="24"/>
                <w:lang w:eastAsia="es-VE"/>
              </w:rPr>
              <w:t>l saldría la nación o el pueblo del Dios verdadero</w:t>
            </w:r>
            <w:r w:rsidR="00FE2109">
              <w:rPr>
                <w:rFonts w:asciiTheme="majorHAnsi" w:eastAsia="Times New Roman" w:hAnsiTheme="majorHAnsi" w:cs="Times New Roman"/>
                <w:sz w:val="24"/>
                <w:szCs w:val="24"/>
                <w:lang w:eastAsia="es-VE"/>
              </w:rPr>
              <w:t>.</w:t>
            </w:r>
          </w:p>
        </w:tc>
      </w:tr>
      <w:tr w:rsidR="0035550D" w:rsidRPr="00FE2109" w:rsidTr="0035550D">
        <w:trPr>
          <w:tblCellSpacing w:w="0" w:type="dxa"/>
        </w:trPr>
        <w:tc>
          <w:tcPr>
            <w:tcW w:w="630" w:type="dxa"/>
            <w:hideMark/>
          </w:tcPr>
          <w:p w:rsidR="0035550D" w:rsidRPr="00FE2109" w:rsidRDefault="0035550D" w:rsidP="00FE2109">
            <w:pPr>
              <w:pStyle w:val="Sinespaciado"/>
              <w:jc w:val="both"/>
              <w:rPr>
                <w:rFonts w:asciiTheme="majorHAnsi" w:eastAsia="Times New Roman" w:hAnsiTheme="majorHAnsi" w:cs="Times New Roman"/>
                <w:sz w:val="24"/>
                <w:szCs w:val="24"/>
                <w:lang w:eastAsia="es-VE"/>
              </w:rPr>
            </w:pPr>
          </w:p>
        </w:tc>
        <w:tc>
          <w:tcPr>
            <w:tcW w:w="5000" w:type="pct"/>
            <w:hideMark/>
          </w:tcPr>
          <w:p w:rsidR="0035550D" w:rsidRPr="00FE2109" w:rsidRDefault="0035550D" w:rsidP="00FE2109">
            <w:pPr>
              <w:pStyle w:val="Sinespaciado"/>
              <w:jc w:val="both"/>
              <w:rPr>
                <w:rFonts w:asciiTheme="majorHAnsi" w:eastAsia="Times New Roman" w:hAnsiTheme="majorHAnsi" w:cs="Times New Roman"/>
                <w:sz w:val="24"/>
                <w:szCs w:val="24"/>
                <w:lang w:eastAsia="es-VE"/>
              </w:rPr>
            </w:pPr>
            <w:r w:rsidRPr="00FE2109">
              <w:rPr>
                <w:rFonts w:asciiTheme="majorHAnsi" w:eastAsia="Times New Roman" w:hAnsiTheme="majorHAnsi" w:cs="Times New Roman"/>
                <w:sz w:val="24"/>
                <w:szCs w:val="24"/>
                <w:lang w:eastAsia="es-VE"/>
              </w:rPr>
              <w:t>En su entrega a Melquisedec, Abrahán reconoció como el representante legal de Dios</w:t>
            </w:r>
          </w:p>
        </w:tc>
      </w:tr>
      <w:tr w:rsidR="0035550D" w:rsidRPr="00FE2109" w:rsidTr="0035550D">
        <w:trPr>
          <w:tblCellSpacing w:w="0" w:type="dxa"/>
        </w:trPr>
        <w:tc>
          <w:tcPr>
            <w:tcW w:w="630" w:type="dxa"/>
            <w:hideMark/>
          </w:tcPr>
          <w:p w:rsidR="0035550D" w:rsidRPr="00FE2109" w:rsidRDefault="0035550D" w:rsidP="00FE2109">
            <w:pPr>
              <w:pStyle w:val="Sinespaciado"/>
              <w:jc w:val="both"/>
              <w:rPr>
                <w:rFonts w:asciiTheme="majorHAnsi" w:eastAsia="Times New Roman" w:hAnsiTheme="majorHAnsi" w:cs="Times New Roman"/>
                <w:sz w:val="24"/>
                <w:szCs w:val="24"/>
                <w:lang w:eastAsia="es-VE"/>
              </w:rPr>
            </w:pPr>
          </w:p>
        </w:tc>
        <w:tc>
          <w:tcPr>
            <w:tcW w:w="5000" w:type="pct"/>
            <w:hideMark/>
          </w:tcPr>
          <w:p w:rsidR="0035550D" w:rsidRPr="00FE2109" w:rsidRDefault="0035550D" w:rsidP="00FE2109">
            <w:pPr>
              <w:pStyle w:val="Sinespaciado"/>
              <w:jc w:val="both"/>
              <w:rPr>
                <w:rFonts w:asciiTheme="majorHAnsi" w:eastAsia="Times New Roman" w:hAnsiTheme="majorHAnsi" w:cs="Times New Roman"/>
                <w:sz w:val="24"/>
                <w:szCs w:val="24"/>
                <w:lang w:eastAsia="es-VE"/>
              </w:rPr>
            </w:pPr>
            <w:r w:rsidRPr="00FE2109">
              <w:rPr>
                <w:rFonts w:asciiTheme="majorHAnsi" w:eastAsia="Times New Roman" w:hAnsiTheme="majorHAnsi" w:cs="Times New Roman"/>
                <w:sz w:val="24"/>
                <w:szCs w:val="24"/>
                <w:lang w:eastAsia="es-VE"/>
              </w:rPr>
              <w:t xml:space="preserve">Abrahán </w:t>
            </w:r>
            <w:r w:rsidR="00FE2109" w:rsidRPr="00FE2109">
              <w:rPr>
                <w:rFonts w:asciiTheme="majorHAnsi" w:eastAsia="Times New Roman" w:hAnsiTheme="majorHAnsi" w:cs="Times New Roman"/>
                <w:sz w:val="24"/>
                <w:szCs w:val="24"/>
                <w:lang w:eastAsia="es-VE"/>
              </w:rPr>
              <w:t>tenía</w:t>
            </w:r>
            <w:r w:rsidRPr="00FE2109">
              <w:rPr>
                <w:rFonts w:asciiTheme="majorHAnsi" w:eastAsia="Times New Roman" w:hAnsiTheme="majorHAnsi" w:cs="Times New Roman"/>
                <w:sz w:val="24"/>
                <w:szCs w:val="24"/>
                <w:lang w:eastAsia="es-VE"/>
              </w:rPr>
              <w:t xml:space="preserve"> suficiente argumento para retener sus diezmos y ofrendas, sin embargo no lo hizo</w:t>
            </w:r>
            <w:r w:rsidR="00FE2109">
              <w:rPr>
                <w:rFonts w:asciiTheme="majorHAnsi" w:eastAsia="Times New Roman" w:hAnsiTheme="majorHAnsi" w:cs="Times New Roman"/>
                <w:sz w:val="24"/>
                <w:szCs w:val="24"/>
                <w:lang w:eastAsia="es-VE"/>
              </w:rPr>
              <w:t>.</w:t>
            </w:r>
          </w:p>
        </w:tc>
      </w:tr>
      <w:tr w:rsidR="0035550D" w:rsidRPr="00FE2109" w:rsidTr="0035550D">
        <w:trPr>
          <w:tblCellSpacing w:w="0" w:type="dxa"/>
        </w:trPr>
        <w:tc>
          <w:tcPr>
            <w:tcW w:w="630" w:type="dxa"/>
            <w:hideMark/>
          </w:tcPr>
          <w:p w:rsidR="0035550D" w:rsidRPr="00FE2109" w:rsidRDefault="0035550D" w:rsidP="00FE2109">
            <w:pPr>
              <w:pStyle w:val="Sinespaciado"/>
              <w:jc w:val="both"/>
              <w:rPr>
                <w:rFonts w:asciiTheme="majorHAnsi" w:eastAsia="Times New Roman" w:hAnsiTheme="majorHAnsi" w:cs="Times New Roman"/>
                <w:sz w:val="24"/>
                <w:szCs w:val="24"/>
                <w:lang w:eastAsia="es-VE"/>
              </w:rPr>
            </w:pPr>
          </w:p>
        </w:tc>
        <w:tc>
          <w:tcPr>
            <w:tcW w:w="5000" w:type="pct"/>
            <w:hideMark/>
          </w:tcPr>
          <w:p w:rsidR="0035550D" w:rsidRPr="00FE2109" w:rsidRDefault="0035550D" w:rsidP="00FE2109">
            <w:pPr>
              <w:pStyle w:val="Sinespaciado"/>
              <w:jc w:val="both"/>
              <w:rPr>
                <w:rFonts w:asciiTheme="majorHAnsi" w:eastAsia="Times New Roman" w:hAnsiTheme="majorHAnsi" w:cs="Times New Roman"/>
                <w:sz w:val="24"/>
                <w:szCs w:val="24"/>
                <w:lang w:eastAsia="es-VE"/>
              </w:rPr>
            </w:pPr>
            <w:r w:rsidRPr="00FE2109">
              <w:rPr>
                <w:rFonts w:asciiTheme="majorHAnsi" w:eastAsia="Times New Roman" w:hAnsiTheme="majorHAnsi" w:cs="Times New Roman"/>
                <w:sz w:val="24"/>
                <w:szCs w:val="24"/>
                <w:lang w:eastAsia="es-VE"/>
              </w:rPr>
              <w:t>Reconoció que el pago del diezmo es independiente del mensaje que se posea</w:t>
            </w:r>
          </w:p>
        </w:tc>
      </w:tr>
      <w:tr w:rsidR="0035550D" w:rsidRPr="00FE2109" w:rsidTr="0035550D">
        <w:trPr>
          <w:tblCellSpacing w:w="0" w:type="dxa"/>
        </w:trPr>
        <w:tc>
          <w:tcPr>
            <w:tcW w:w="630" w:type="dxa"/>
            <w:hideMark/>
          </w:tcPr>
          <w:p w:rsidR="0035550D" w:rsidRPr="00FE2109" w:rsidRDefault="0035550D" w:rsidP="00FE2109">
            <w:pPr>
              <w:pStyle w:val="Sinespaciado"/>
              <w:jc w:val="both"/>
              <w:rPr>
                <w:rFonts w:asciiTheme="majorHAnsi" w:eastAsia="Times New Roman" w:hAnsiTheme="majorHAnsi" w:cs="Times New Roman"/>
                <w:sz w:val="24"/>
                <w:szCs w:val="24"/>
                <w:lang w:eastAsia="es-VE"/>
              </w:rPr>
            </w:pPr>
          </w:p>
        </w:tc>
        <w:tc>
          <w:tcPr>
            <w:tcW w:w="5000" w:type="pct"/>
            <w:hideMark/>
          </w:tcPr>
          <w:p w:rsidR="0035550D" w:rsidRPr="00FE2109" w:rsidRDefault="0035550D" w:rsidP="00FE2109">
            <w:pPr>
              <w:pStyle w:val="Sinespaciado"/>
              <w:jc w:val="both"/>
              <w:rPr>
                <w:rFonts w:asciiTheme="majorHAnsi" w:eastAsia="Times New Roman" w:hAnsiTheme="majorHAnsi" w:cs="Times New Roman"/>
                <w:sz w:val="24"/>
                <w:szCs w:val="24"/>
                <w:lang w:eastAsia="es-VE"/>
              </w:rPr>
            </w:pPr>
            <w:r w:rsidRPr="00FE2109">
              <w:rPr>
                <w:rFonts w:asciiTheme="majorHAnsi" w:eastAsia="Times New Roman" w:hAnsiTheme="majorHAnsi" w:cs="Times New Roman"/>
                <w:sz w:val="24"/>
                <w:szCs w:val="24"/>
                <w:lang w:eastAsia="es-VE"/>
              </w:rPr>
              <w:t xml:space="preserve">Abrahán no le pidió a Melquisedec una explicación de </w:t>
            </w:r>
            <w:r w:rsidR="00FE2109" w:rsidRPr="00FE2109">
              <w:rPr>
                <w:rFonts w:asciiTheme="majorHAnsi" w:eastAsia="Times New Roman" w:hAnsiTheme="majorHAnsi" w:cs="Times New Roman"/>
                <w:sz w:val="24"/>
                <w:szCs w:val="24"/>
                <w:lang w:eastAsia="es-VE"/>
              </w:rPr>
              <w:t>cómo</w:t>
            </w:r>
            <w:r w:rsidR="00FE2109">
              <w:rPr>
                <w:rFonts w:asciiTheme="majorHAnsi" w:eastAsia="Times New Roman" w:hAnsiTheme="majorHAnsi" w:cs="Times New Roman"/>
                <w:sz w:val="24"/>
                <w:szCs w:val="24"/>
                <w:lang w:eastAsia="es-VE"/>
              </w:rPr>
              <w:t xml:space="preserve"> él había usado o de cómo é</w:t>
            </w:r>
            <w:r w:rsidRPr="00FE2109">
              <w:rPr>
                <w:rFonts w:asciiTheme="majorHAnsi" w:eastAsia="Times New Roman" w:hAnsiTheme="majorHAnsi" w:cs="Times New Roman"/>
                <w:sz w:val="24"/>
                <w:szCs w:val="24"/>
                <w:lang w:eastAsia="es-VE"/>
              </w:rPr>
              <w:t>l iba a usar los diezmos</w:t>
            </w:r>
            <w:r w:rsidR="00FE2109">
              <w:rPr>
                <w:rFonts w:asciiTheme="majorHAnsi" w:eastAsia="Times New Roman" w:hAnsiTheme="majorHAnsi" w:cs="Times New Roman"/>
                <w:sz w:val="24"/>
                <w:szCs w:val="24"/>
                <w:lang w:eastAsia="es-VE"/>
              </w:rPr>
              <w:t>.</w:t>
            </w:r>
          </w:p>
        </w:tc>
      </w:tr>
      <w:tr w:rsidR="0035550D" w:rsidRPr="00FE2109" w:rsidTr="0035550D">
        <w:trPr>
          <w:tblCellSpacing w:w="0" w:type="dxa"/>
        </w:trPr>
        <w:tc>
          <w:tcPr>
            <w:tcW w:w="630" w:type="dxa"/>
            <w:hideMark/>
          </w:tcPr>
          <w:p w:rsidR="0035550D" w:rsidRPr="00FE2109" w:rsidRDefault="0035550D" w:rsidP="00FE2109">
            <w:pPr>
              <w:pStyle w:val="Sinespaciado"/>
              <w:jc w:val="both"/>
              <w:rPr>
                <w:rFonts w:asciiTheme="majorHAnsi" w:eastAsia="Times New Roman" w:hAnsiTheme="majorHAnsi" w:cs="Times New Roman"/>
                <w:sz w:val="24"/>
                <w:szCs w:val="24"/>
                <w:lang w:eastAsia="es-VE"/>
              </w:rPr>
            </w:pPr>
          </w:p>
        </w:tc>
        <w:tc>
          <w:tcPr>
            <w:tcW w:w="5000" w:type="pct"/>
            <w:hideMark/>
          </w:tcPr>
          <w:p w:rsidR="0035550D" w:rsidRDefault="0035550D" w:rsidP="00FE2109">
            <w:pPr>
              <w:pStyle w:val="Sinespaciado"/>
              <w:jc w:val="both"/>
              <w:rPr>
                <w:rFonts w:asciiTheme="majorHAnsi" w:eastAsia="Times New Roman" w:hAnsiTheme="majorHAnsi" w:cs="Times New Roman"/>
                <w:sz w:val="24"/>
                <w:szCs w:val="24"/>
                <w:lang w:eastAsia="es-VE"/>
              </w:rPr>
            </w:pPr>
            <w:r w:rsidRPr="00FE2109">
              <w:rPr>
                <w:rFonts w:asciiTheme="majorHAnsi" w:eastAsia="Times New Roman" w:hAnsiTheme="majorHAnsi" w:cs="Times New Roman"/>
                <w:sz w:val="24"/>
                <w:szCs w:val="24"/>
                <w:lang w:eastAsia="es-VE"/>
              </w:rPr>
              <w:t>Establece el concepto de manutención de los ministros escogidos de Dios fuera del concepto y de las doctrinas hebreas</w:t>
            </w:r>
            <w:r w:rsidR="00FE2109">
              <w:rPr>
                <w:rFonts w:asciiTheme="majorHAnsi" w:eastAsia="Times New Roman" w:hAnsiTheme="majorHAnsi" w:cs="Times New Roman"/>
                <w:sz w:val="24"/>
                <w:szCs w:val="24"/>
                <w:lang w:eastAsia="es-VE"/>
              </w:rPr>
              <w:t>.</w:t>
            </w:r>
          </w:p>
          <w:p w:rsidR="00FE2109" w:rsidRPr="00FE2109" w:rsidRDefault="00FE2109" w:rsidP="00FE2109">
            <w:pPr>
              <w:pStyle w:val="Sinespaciado"/>
              <w:jc w:val="both"/>
              <w:rPr>
                <w:rFonts w:asciiTheme="majorHAnsi" w:eastAsia="Times New Roman" w:hAnsiTheme="majorHAnsi" w:cs="Times New Roman"/>
                <w:sz w:val="24"/>
                <w:szCs w:val="24"/>
                <w:lang w:eastAsia="es-VE"/>
              </w:rPr>
            </w:pPr>
          </w:p>
        </w:tc>
      </w:tr>
    </w:tbl>
    <w:p w:rsidR="0035550D" w:rsidRDefault="00FE2109" w:rsidP="00FE2109">
      <w:pPr>
        <w:pStyle w:val="Sinespaciado"/>
        <w:jc w:val="both"/>
        <w:rPr>
          <w:rFonts w:asciiTheme="majorHAnsi" w:eastAsia="Times New Roman" w:hAnsiTheme="majorHAnsi" w:cs="Times New Roman"/>
          <w:b/>
          <w:bCs/>
          <w:color w:val="000000"/>
          <w:sz w:val="24"/>
          <w:szCs w:val="24"/>
          <w:lang w:eastAsia="es-VE"/>
        </w:rPr>
      </w:pPr>
      <w:bookmarkStart w:id="0" w:name="Jacob"/>
      <w:r>
        <w:rPr>
          <w:rFonts w:asciiTheme="majorHAnsi" w:eastAsia="Times New Roman" w:hAnsiTheme="majorHAnsi" w:cs="Times New Roman"/>
          <w:b/>
          <w:bCs/>
          <w:color w:val="000000"/>
          <w:sz w:val="24"/>
          <w:szCs w:val="24"/>
          <w:lang w:eastAsia="es-VE"/>
        </w:rPr>
        <w:t xml:space="preserve">La Experiencia de </w:t>
      </w:r>
      <w:r w:rsidR="0035550D" w:rsidRPr="00FE2109">
        <w:rPr>
          <w:rFonts w:asciiTheme="majorHAnsi" w:eastAsia="Times New Roman" w:hAnsiTheme="majorHAnsi" w:cs="Times New Roman"/>
          <w:b/>
          <w:bCs/>
          <w:color w:val="000000"/>
          <w:sz w:val="24"/>
          <w:szCs w:val="24"/>
          <w:lang w:eastAsia="es-VE"/>
        </w:rPr>
        <w:t>Jacob</w:t>
      </w:r>
      <w:bookmarkEnd w:id="0"/>
    </w:p>
    <w:p w:rsidR="00FE2109" w:rsidRPr="00FE2109" w:rsidRDefault="00FE2109" w:rsidP="00FE2109">
      <w:pPr>
        <w:pStyle w:val="Sinespaciado"/>
        <w:jc w:val="both"/>
        <w:rPr>
          <w:rFonts w:asciiTheme="majorHAnsi" w:eastAsia="Times New Roman" w:hAnsiTheme="majorHAnsi" w:cs="Times New Roman"/>
          <w:color w:val="000000"/>
          <w:sz w:val="24"/>
          <w:szCs w:val="24"/>
          <w:lang w:eastAsia="es-VE"/>
        </w:rPr>
      </w:pPr>
    </w:p>
    <w:p w:rsidR="0035550D" w:rsidRDefault="0035550D" w:rsidP="00FE2109">
      <w:pPr>
        <w:pStyle w:val="Sinespaciado"/>
        <w:jc w:val="both"/>
        <w:rPr>
          <w:rFonts w:asciiTheme="majorHAnsi" w:eastAsia="Times New Roman" w:hAnsiTheme="majorHAnsi" w:cs="Times New Roman"/>
          <w:color w:val="000000"/>
          <w:sz w:val="24"/>
          <w:szCs w:val="24"/>
          <w:lang w:eastAsia="es-VE"/>
        </w:rPr>
      </w:pPr>
      <w:r w:rsidRPr="00FE2109">
        <w:rPr>
          <w:rFonts w:asciiTheme="majorHAnsi" w:eastAsia="Times New Roman" w:hAnsiTheme="majorHAnsi" w:cs="Times New Roman"/>
          <w:color w:val="000000"/>
          <w:sz w:val="24"/>
          <w:szCs w:val="24"/>
          <w:lang w:eastAsia="es-VE"/>
        </w:rPr>
        <w:t>Jacob dio a diezmo de todas sus propiedades a Dios.  Su decisión no solo involucraba lo que tenia sino lo que el fuese capaz de obtener en el futuro.  A pesar de ser el heredero de la promesa, Jacob no se quedo con los diezmos sino que claramente se compro</w:t>
      </w:r>
      <w:r w:rsidR="00FE2109">
        <w:rPr>
          <w:rFonts w:asciiTheme="majorHAnsi" w:eastAsia="Times New Roman" w:hAnsiTheme="majorHAnsi" w:cs="Times New Roman"/>
          <w:color w:val="000000"/>
          <w:sz w:val="24"/>
          <w:szCs w:val="24"/>
          <w:lang w:eastAsia="es-VE"/>
        </w:rPr>
        <w:t>metió a devolvérselo a É</w:t>
      </w:r>
      <w:r w:rsidRPr="00FE2109">
        <w:rPr>
          <w:rFonts w:asciiTheme="majorHAnsi" w:eastAsia="Times New Roman" w:hAnsiTheme="majorHAnsi" w:cs="Times New Roman"/>
          <w:color w:val="000000"/>
          <w:sz w:val="24"/>
          <w:szCs w:val="24"/>
          <w:lang w:eastAsia="es-VE"/>
        </w:rPr>
        <w:t>l.</w:t>
      </w:r>
    </w:p>
    <w:p w:rsidR="00FE2109" w:rsidRPr="00FE2109" w:rsidRDefault="00FE2109" w:rsidP="00FE2109">
      <w:pPr>
        <w:pStyle w:val="Sinespaciado"/>
        <w:jc w:val="both"/>
        <w:rPr>
          <w:rFonts w:asciiTheme="majorHAnsi" w:eastAsia="Times New Roman" w:hAnsiTheme="majorHAnsi" w:cs="Times New Roman"/>
          <w:color w:val="000000"/>
          <w:sz w:val="24"/>
          <w:szCs w:val="24"/>
          <w:lang w:eastAsia="es-VE"/>
        </w:rPr>
      </w:pPr>
    </w:p>
    <w:tbl>
      <w:tblPr>
        <w:tblW w:w="5000" w:type="pct"/>
        <w:tblCellSpacing w:w="0" w:type="dxa"/>
        <w:tblCellMar>
          <w:left w:w="0" w:type="dxa"/>
          <w:right w:w="0" w:type="dxa"/>
        </w:tblCellMar>
        <w:tblLook w:val="04A0"/>
      </w:tblPr>
      <w:tblGrid>
        <w:gridCol w:w="6"/>
        <w:gridCol w:w="8832"/>
      </w:tblGrid>
      <w:tr w:rsidR="0035550D" w:rsidRPr="00FE2109" w:rsidTr="0035550D">
        <w:trPr>
          <w:tblCellSpacing w:w="0" w:type="dxa"/>
        </w:trPr>
        <w:tc>
          <w:tcPr>
            <w:tcW w:w="630" w:type="dxa"/>
            <w:hideMark/>
          </w:tcPr>
          <w:p w:rsidR="0035550D" w:rsidRPr="00FE2109" w:rsidRDefault="0035550D" w:rsidP="00FE2109">
            <w:pPr>
              <w:pStyle w:val="Sinespaciado"/>
              <w:jc w:val="both"/>
              <w:rPr>
                <w:rFonts w:asciiTheme="majorHAnsi" w:eastAsia="Times New Roman" w:hAnsiTheme="majorHAnsi" w:cs="Times New Roman"/>
                <w:sz w:val="24"/>
                <w:szCs w:val="24"/>
                <w:lang w:eastAsia="es-VE"/>
              </w:rPr>
            </w:pPr>
          </w:p>
        </w:tc>
        <w:tc>
          <w:tcPr>
            <w:tcW w:w="5000" w:type="pct"/>
            <w:hideMark/>
          </w:tcPr>
          <w:p w:rsidR="0035550D" w:rsidRDefault="00FE2109" w:rsidP="00FE2109">
            <w:pPr>
              <w:pStyle w:val="Sinespaciado"/>
              <w:jc w:val="both"/>
              <w:rPr>
                <w:rFonts w:asciiTheme="majorHAnsi" w:eastAsia="Times New Roman" w:hAnsiTheme="majorHAnsi" w:cs="Times New Roman"/>
                <w:sz w:val="24"/>
                <w:szCs w:val="24"/>
                <w:lang w:eastAsia="es-VE"/>
              </w:rPr>
            </w:pPr>
            <w:r>
              <w:rPr>
                <w:rFonts w:asciiTheme="majorHAnsi" w:eastAsia="Times New Roman" w:hAnsiTheme="majorHAnsi" w:cs="Times New Roman"/>
                <w:sz w:val="24"/>
                <w:szCs w:val="24"/>
                <w:lang w:eastAsia="es-VE"/>
              </w:rPr>
              <w:t>"</w:t>
            </w:r>
            <w:r w:rsidR="0035550D" w:rsidRPr="00FE2109">
              <w:rPr>
                <w:rFonts w:asciiTheme="majorHAnsi" w:eastAsia="Times New Roman" w:hAnsiTheme="majorHAnsi" w:cs="Times New Roman"/>
                <w:sz w:val="24"/>
                <w:szCs w:val="24"/>
                <w:lang w:eastAsia="es-VE"/>
              </w:rPr>
              <w:t>Y esta piedra que he puesto por señal, será casa de Dios; y de todo lo que me dieres, el diezm</w:t>
            </w:r>
            <w:r>
              <w:rPr>
                <w:rFonts w:asciiTheme="majorHAnsi" w:eastAsia="Times New Roman" w:hAnsiTheme="majorHAnsi" w:cs="Times New Roman"/>
                <w:sz w:val="24"/>
                <w:szCs w:val="24"/>
                <w:lang w:eastAsia="es-VE"/>
              </w:rPr>
              <w:t>o apartaré para ti"  (Gé</w:t>
            </w:r>
            <w:r w:rsidR="0035550D" w:rsidRPr="00FE2109">
              <w:rPr>
                <w:rFonts w:asciiTheme="majorHAnsi" w:eastAsia="Times New Roman" w:hAnsiTheme="majorHAnsi" w:cs="Times New Roman"/>
                <w:sz w:val="24"/>
                <w:szCs w:val="24"/>
                <w:lang w:eastAsia="es-VE"/>
              </w:rPr>
              <w:t>n</w:t>
            </w:r>
            <w:r>
              <w:rPr>
                <w:rFonts w:asciiTheme="majorHAnsi" w:eastAsia="Times New Roman" w:hAnsiTheme="majorHAnsi" w:cs="Times New Roman"/>
                <w:sz w:val="24"/>
                <w:szCs w:val="24"/>
                <w:lang w:eastAsia="es-VE"/>
              </w:rPr>
              <w:t>esis</w:t>
            </w:r>
            <w:r w:rsidR="0035550D" w:rsidRPr="00FE2109">
              <w:rPr>
                <w:rFonts w:asciiTheme="majorHAnsi" w:eastAsia="Times New Roman" w:hAnsiTheme="majorHAnsi" w:cs="Times New Roman"/>
                <w:sz w:val="24"/>
                <w:szCs w:val="24"/>
                <w:lang w:eastAsia="es-VE"/>
              </w:rPr>
              <w:t xml:space="preserve"> 28:22</w:t>
            </w:r>
            <w:r>
              <w:rPr>
                <w:rFonts w:asciiTheme="majorHAnsi" w:eastAsia="Times New Roman" w:hAnsiTheme="majorHAnsi" w:cs="Times New Roman"/>
                <w:sz w:val="24"/>
                <w:szCs w:val="24"/>
                <w:lang w:eastAsia="es-VE"/>
              </w:rPr>
              <w:t>)</w:t>
            </w:r>
          </w:p>
          <w:p w:rsidR="00FE2109" w:rsidRPr="00FE2109" w:rsidRDefault="00FE2109" w:rsidP="00FE2109">
            <w:pPr>
              <w:pStyle w:val="Sinespaciado"/>
              <w:jc w:val="both"/>
              <w:rPr>
                <w:rFonts w:asciiTheme="majorHAnsi" w:eastAsia="Times New Roman" w:hAnsiTheme="majorHAnsi" w:cs="Times New Roman"/>
                <w:sz w:val="24"/>
                <w:szCs w:val="24"/>
                <w:lang w:eastAsia="es-VE"/>
              </w:rPr>
            </w:pPr>
          </w:p>
        </w:tc>
      </w:tr>
    </w:tbl>
    <w:p w:rsidR="00AA47F8" w:rsidRDefault="00AA47F8" w:rsidP="00FE2109">
      <w:pPr>
        <w:pStyle w:val="Sinespaciado"/>
        <w:jc w:val="both"/>
        <w:rPr>
          <w:rFonts w:asciiTheme="majorHAnsi" w:eastAsia="Times New Roman" w:hAnsiTheme="majorHAnsi" w:cs="Times New Roman"/>
          <w:b/>
          <w:bCs/>
          <w:color w:val="000000"/>
          <w:sz w:val="24"/>
          <w:szCs w:val="24"/>
          <w:lang w:eastAsia="es-VE"/>
        </w:rPr>
      </w:pPr>
      <w:bookmarkStart w:id="1" w:name="Samuel"/>
    </w:p>
    <w:p w:rsidR="0035550D" w:rsidRDefault="00FE2109" w:rsidP="00FE2109">
      <w:pPr>
        <w:pStyle w:val="Sinespaciado"/>
        <w:jc w:val="both"/>
        <w:rPr>
          <w:rFonts w:asciiTheme="majorHAnsi" w:eastAsia="Times New Roman" w:hAnsiTheme="majorHAnsi" w:cs="Times New Roman"/>
          <w:b/>
          <w:bCs/>
          <w:color w:val="000000"/>
          <w:sz w:val="24"/>
          <w:szCs w:val="24"/>
          <w:lang w:eastAsia="es-VE"/>
        </w:rPr>
      </w:pPr>
      <w:r>
        <w:rPr>
          <w:rFonts w:asciiTheme="majorHAnsi" w:eastAsia="Times New Roman" w:hAnsiTheme="majorHAnsi" w:cs="Times New Roman"/>
          <w:b/>
          <w:bCs/>
          <w:color w:val="000000"/>
          <w:sz w:val="24"/>
          <w:szCs w:val="24"/>
          <w:lang w:eastAsia="es-VE"/>
        </w:rPr>
        <w:lastRenderedPageBreak/>
        <w:t xml:space="preserve">La Experiencia de </w:t>
      </w:r>
      <w:r w:rsidR="0035550D" w:rsidRPr="00FE2109">
        <w:rPr>
          <w:rFonts w:asciiTheme="majorHAnsi" w:eastAsia="Times New Roman" w:hAnsiTheme="majorHAnsi" w:cs="Times New Roman"/>
          <w:b/>
          <w:bCs/>
          <w:color w:val="000000"/>
          <w:sz w:val="24"/>
          <w:szCs w:val="24"/>
          <w:lang w:eastAsia="es-VE"/>
        </w:rPr>
        <w:t>Samuel</w:t>
      </w:r>
      <w:bookmarkEnd w:id="1"/>
    </w:p>
    <w:p w:rsidR="00FE2109" w:rsidRPr="00FE2109" w:rsidRDefault="00FE2109" w:rsidP="00FE2109">
      <w:pPr>
        <w:pStyle w:val="Sinespaciado"/>
        <w:jc w:val="both"/>
        <w:rPr>
          <w:rFonts w:asciiTheme="majorHAnsi" w:eastAsia="Times New Roman" w:hAnsiTheme="majorHAnsi" w:cs="Times New Roman"/>
          <w:color w:val="000000"/>
          <w:sz w:val="24"/>
          <w:szCs w:val="24"/>
          <w:lang w:eastAsia="es-VE"/>
        </w:rPr>
      </w:pPr>
    </w:p>
    <w:p w:rsidR="0035550D" w:rsidRDefault="0035550D" w:rsidP="00FE2109">
      <w:pPr>
        <w:pStyle w:val="Sinespaciado"/>
        <w:jc w:val="both"/>
        <w:rPr>
          <w:rFonts w:asciiTheme="majorHAnsi" w:eastAsia="Times New Roman" w:hAnsiTheme="majorHAnsi" w:cs="Times New Roman"/>
          <w:color w:val="000000"/>
          <w:sz w:val="24"/>
          <w:szCs w:val="24"/>
          <w:lang w:eastAsia="es-VE"/>
        </w:rPr>
      </w:pPr>
      <w:r w:rsidRPr="00FE2109">
        <w:rPr>
          <w:rFonts w:asciiTheme="majorHAnsi" w:eastAsia="Times New Roman" w:hAnsiTheme="majorHAnsi" w:cs="Times New Roman"/>
          <w:color w:val="000000"/>
          <w:sz w:val="24"/>
          <w:szCs w:val="24"/>
          <w:lang w:eastAsia="es-VE"/>
        </w:rPr>
        <w:t>Con el tiempo se perdió de vista el valor del die</w:t>
      </w:r>
      <w:r w:rsidR="00FE2109">
        <w:rPr>
          <w:rFonts w:asciiTheme="majorHAnsi" w:eastAsia="Times New Roman" w:hAnsiTheme="majorHAnsi" w:cs="Times New Roman"/>
          <w:color w:val="000000"/>
          <w:sz w:val="24"/>
          <w:szCs w:val="24"/>
          <w:lang w:eastAsia="es-VE"/>
        </w:rPr>
        <w:t>zmo.  En el tiempo de Samuel,  (</w:t>
      </w:r>
      <w:r w:rsidRPr="00FE2109">
        <w:rPr>
          <w:rFonts w:asciiTheme="majorHAnsi" w:eastAsia="Times New Roman" w:hAnsiTheme="majorHAnsi" w:cs="Times New Roman"/>
          <w:color w:val="000000"/>
          <w:sz w:val="24"/>
          <w:szCs w:val="24"/>
          <w:lang w:eastAsia="es-VE"/>
        </w:rPr>
        <w:t>1 Sam</w:t>
      </w:r>
      <w:r w:rsidR="00FE2109">
        <w:rPr>
          <w:rFonts w:asciiTheme="majorHAnsi" w:eastAsia="Times New Roman" w:hAnsiTheme="majorHAnsi" w:cs="Times New Roman"/>
          <w:color w:val="000000"/>
          <w:sz w:val="24"/>
          <w:szCs w:val="24"/>
          <w:lang w:eastAsia="es-VE"/>
        </w:rPr>
        <w:t>uel</w:t>
      </w:r>
      <w:r w:rsidR="00CA2426">
        <w:rPr>
          <w:rFonts w:asciiTheme="majorHAnsi" w:eastAsia="Times New Roman" w:hAnsiTheme="majorHAnsi" w:cs="Times New Roman"/>
          <w:color w:val="000000"/>
          <w:sz w:val="24"/>
          <w:szCs w:val="24"/>
          <w:lang w:eastAsia="es-VE"/>
        </w:rPr>
        <w:t xml:space="preserve"> 8:15, 17) é</w:t>
      </w:r>
      <w:r w:rsidRPr="00FE2109">
        <w:rPr>
          <w:rFonts w:asciiTheme="majorHAnsi" w:eastAsia="Times New Roman" w:hAnsiTheme="majorHAnsi" w:cs="Times New Roman"/>
          <w:color w:val="000000"/>
          <w:sz w:val="24"/>
          <w:szCs w:val="24"/>
          <w:lang w:eastAsia="es-VE"/>
        </w:rPr>
        <w:t xml:space="preserve">ste le aconsejo al pueblo que como resultado </w:t>
      </w:r>
      <w:r w:rsidR="00CA2426">
        <w:rPr>
          <w:rFonts w:asciiTheme="majorHAnsi" w:eastAsia="Times New Roman" w:hAnsiTheme="majorHAnsi" w:cs="Times New Roman"/>
          <w:color w:val="000000"/>
          <w:sz w:val="24"/>
          <w:szCs w:val="24"/>
          <w:lang w:eastAsia="es-VE"/>
        </w:rPr>
        <w:t xml:space="preserve">de su decisión de tener un rey, </w:t>
      </w:r>
      <w:r w:rsidRPr="00FE2109">
        <w:rPr>
          <w:rFonts w:asciiTheme="majorHAnsi" w:eastAsia="Times New Roman" w:hAnsiTheme="majorHAnsi" w:cs="Times New Roman"/>
          <w:color w:val="000000"/>
          <w:sz w:val="24"/>
          <w:szCs w:val="24"/>
          <w:lang w:eastAsia="es-VE"/>
        </w:rPr>
        <w:t>la imposición económica para mantenerlo recaería </w:t>
      </w:r>
      <w:r w:rsidRPr="00FE2109">
        <w:rPr>
          <w:rFonts w:asciiTheme="majorHAnsi" w:eastAsia="Times New Roman" w:hAnsiTheme="majorHAnsi" w:cs="Times New Roman"/>
          <w:b/>
          <w:bCs/>
          <w:color w:val="000000"/>
          <w:sz w:val="24"/>
          <w:szCs w:val="24"/>
          <w:u w:val="single"/>
          <w:lang w:eastAsia="es-VE"/>
        </w:rPr>
        <w:t>como un diezmo</w:t>
      </w:r>
      <w:r w:rsidRPr="00FE2109">
        <w:rPr>
          <w:rFonts w:asciiTheme="majorHAnsi" w:eastAsia="Times New Roman" w:hAnsiTheme="majorHAnsi" w:cs="Times New Roman"/>
          <w:color w:val="000000"/>
          <w:sz w:val="24"/>
          <w:szCs w:val="24"/>
          <w:lang w:eastAsia="es-VE"/>
        </w:rPr>
        <w:t>.  La responsabilidad de mantener a los sacerdotes de Dios, aparentemente recaía en el rey aunque fu</w:t>
      </w:r>
      <w:r w:rsidR="00FE2109">
        <w:rPr>
          <w:rFonts w:asciiTheme="majorHAnsi" w:eastAsia="Times New Roman" w:hAnsiTheme="majorHAnsi" w:cs="Times New Roman"/>
          <w:color w:val="000000"/>
          <w:sz w:val="24"/>
          <w:szCs w:val="24"/>
          <w:lang w:eastAsia="es-VE"/>
        </w:rPr>
        <w:t>ese el pueblo el que lo daba.  </w:t>
      </w:r>
      <w:r w:rsidRPr="00FE2109">
        <w:rPr>
          <w:rFonts w:asciiTheme="majorHAnsi" w:eastAsia="Times New Roman" w:hAnsiTheme="majorHAnsi" w:cs="Times New Roman"/>
          <w:color w:val="000000"/>
          <w:sz w:val="24"/>
          <w:szCs w:val="24"/>
          <w:lang w:eastAsia="es-VE"/>
        </w:rPr>
        <w:t>(2 Cron. 31:5, 6, 12; Eze</w:t>
      </w:r>
      <w:r w:rsidR="00FE2109">
        <w:rPr>
          <w:rFonts w:asciiTheme="majorHAnsi" w:eastAsia="Times New Roman" w:hAnsiTheme="majorHAnsi" w:cs="Times New Roman"/>
          <w:color w:val="000000"/>
          <w:sz w:val="24"/>
          <w:szCs w:val="24"/>
          <w:lang w:eastAsia="es-VE"/>
        </w:rPr>
        <w:t>quiel</w:t>
      </w:r>
      <w:r w:rsidRPr="00FE2109">
        <w:rPr>
          <w:rFonts w:asciiTheme="majorHAnsi" w:eastAsia="Times New Roman" w:hAnsiTheme="majorHAnsi" w:cs="Times New Roman"/>
          <w:color w:val="000000"/>
          <w:sz w:val="24"/>
          <w:szCs w:val="24"/>
          <w:lang w:eastAsia="es-VE"/>
        </w:rPr>
        <w:t xml:space="preserve"> 45:17)</w:t>
      </w:r>
    </w:p>
    <w:p w:rsidR="00FE2109" w:rsidRPr="00FE2109" w:rsidRDefault="00FE2109" w:rsidP="00FE2109">
      <w:pPr>
        <w:pStyle w:val="Sinespaciado"/>
        <w:jc w:val="both"/>
        <w:rPr>
          <w:rFonts w:asciiTheme="majorHAnsi" w:eastAsia="Times New Roman" w:hAnsiTheme="majorHAnsi" w:cs="Times New Roman"/>
          <w:color w:val="000000"/>
          <w:sz w:val="24"/>
          <w:szCs w:val="24"/>
          <w:lang w:eastAsia="es-VE"/>
        </w:rPr>
      </w:pPr>
    </w:p>
    <w:tbl>
      <w:tblPr>
        <w:tblW w:w="5000" w:type="pct"/>
        <w:tblCellSpacing w:w="0" w:type="dxa"/>
        <w:tblCellMar>
          <w:left w:w="0" w:type="dxa"/>
          <w:right w:w="0" w:type="dxa"/>
        </w:tblCellMar>
        <w:tblLook w:val="04A0"/>
      </w:tblPr>
      <w:tblGrid>
        <w:gridCol w:w="6"/>
        <w:gridCol w:w="8832"/>
      </w:tblGrid>
      <w:tr w:rsidR="0035550D" w:rsidRPr="00FE2109" w:rsidTr="0035550D">
        <w:trPr>
          <w:tblCellSpacing w:w="0" w:type="dxa"/>
        </w:trPr>
        <w:tc>
          <w:tcPr>
            <w:tcW w:w="630" w:type="dxa"/>
            <w:hideMark/>
          </w:tcPr>
          <w:p w:rsidR="0035550D" w:rsidRPr="00FE2109" w:rsidRDefault="0035550D" w:rsidP="00FE2109">
            <w:pPr>
              <w:pStyle w:val="Sinespaciado"/>
              <w:jc w:val="both"/>
              <w:rPr>
                <w:rFonts w:asciiTheme="majorHAnsi" w:eastAsia="Times New Roman" w:hAnsiTheme="majorHAnsi" w:cs="Times New Roman"/>
                <w:sz w:val="24"/>
                <w:szCs w:val="24"/>
                <w:lang w:eastAsia="es-VE"/>
              </w:rPr>
            </w:pPr>
          </w:p>
        </w:tc>
        <w:tc>
          <w:tcPr>
            <w:tcW w:w="5000" w:type="pct"/>
            <w:hideMark/>
          </w:tcPr>
          <w:p w:rsidR="0035550D" w:rsidRPr="00FE2109" w:rsidRDefault="0035550D" w:rsidP="00FE2109">
            <w:pPr>
              <w:pStyle w:val="Sinespaciado"/>
              <w:jc w:val="both"/>
              <w:rPr>
                <w:rFonts w:asciiTheme="majorHAnsi" w:eastAsia="Times New Roman" w:hAnsiTheme="majorHAnsi" w:cs="Times New Roman"/>
                <w:sz w:val="24"/>
                <w:szCs w:val="24"/>
                <w:lang w:eastAsia="es-VE"/>
              </w:rPr>
            </w:pPr>
            <w:r w:rsidRPr="00FE2109">
              <w:rPr>
                <w:rFonts w:asciiTheme="majorHAnsi" w:eastAsia="Times New Roman" w:hAnsiTheme="majorHAnsi" w:cs="Times New Roman"/>
                <w:sz w:val="24"/>
                <w:szCs w:val="24"/>
                <w:lang w:eastAsia="es-VE"/>
              </w:rPr>
              <w:t>Como resultado de haber interferido en los planes divinos, los diezmos no siempre cumplieron la función asignada por Dios.</w:t>
            </w:r>
          </w:p>
        </w:tc>
      </w:tr>
    </w:tbl>
    <w:p w:rsidR="0035550D" w:rsidRDefault="0035550D" w:rsidP="00FE2109">
      <w:pPr>
        <w:pStyle w:val="Sinespaciado"/>
        <w:jc w:val="both"/>
        <w:rPr>
          <w:rFonts w:asciiTheme="majorHAnsi" w:hAnsiTheme="majorHAnsi"/>
          <w:sz w:val="24"/>
          <w:szCs w:val="24"/>
        </w:rPr>
      </w:pPr>
    </w:p>
    <w:p w:rsidR="00FB4611" w:rsidRDefault="00FB4611" w:rsidP="00FB4611">
      <w:pPr>
        <w:pStyle w:val="Sinespaciado"/>
        <w:jc w:val="both"/>
        <w:rPr>
          <w:rFonts w:asciiTheme="majorHAnsi" w:hAnsiTheme="majorHAnsi"/>
          <w:b/>
          <w:sz w:val="24"/>
          <w:szCs w:val="24"/>
          <w:lang w:eastAsia="es-VE"/>
        </w:rPr>
      </w:pPr>
      <w:bookmarkStart w:id="2" w:name="Tiempo_de_la_Monarquía"/>
      <w:r w:rsidRPr="00FB4611">
        <w:rPr>
          <w:rFonts w:asciiTheme="majorHAnsi" w:hAnsiTheme="majorHAnsi"/>
          <w:b/>
          <w:sz w:val="24"/>
          <w:szCs w:val="24"/>
          <w:lang w:eastAsia="es-VE"/>
        </w:rPr>
        <w:t>Durante el Tiempo de la Monarquía</w:t>
      </w:r>
      <w:bookmarkEnd w:id="2"/>
    </w:p>
    <w:p w:rsidR="00FB4611" w:rsidRPr="00FB4611" w:rsidRDefault="00FB4611" w:rsidP="00FB4611">
      <w:pPr>
        <w:pStyle w:val="Sinespaciado"/>
        <w:jc w:val="both"/>
        <w:rPr>
          <w:rFonts w:asciiTheme="majorHAnsi" w:hAnsiTheme="majorHAnsi"/>
          <w:b/>
          <w:sz w:val="24"/>
          <w:szCs w:val="24"/>
          <w:lang w:eastAsia="es-VE"/>
        </w:rPr>
      </w:pPr>
    </w:p>
    <w:p w:rsidR="00FB4611" w:rsidRDefault="00FB4611" w:rsidP="00FB4611">
      <w:pPr>
        <w:pStyle w:val="Sinespaciado"/>
        <w:jc w:val="both"/>
        <w:rPr>
          <w:rFonts w:asciiTheme="majorHAnsi" w:hAnsiTheme="majorHAnsi"/>
          <w:sz w:val="24"/>
          <w:szCs w:val="24"/>
          <w:lang w:eastAsia="es-VE"/>
        </w:rPr>
      </w:pPr>
      <w:r w:rsidRPr="00FB4611">
        <w:rPr>
          <w:rFonts w:asciiTheme="majorHAnsi" w:hAnsiTheme="majorHAnsi"/>
          <w:sz w:val="24"/>
          <w:szCs w:val="24"/>
          <w:lang w:eastAsia="es-VE"/>
        </w:rPr>
        <w:t>Durante el reinado de Ezequías tenemos luz sobre la centralización de los diezmos y el efecto de no acaparar las instrucciones divinas.  Este relato se encuentra en 2 Crónicas 31:2-19.  En respuesta al mandato del rey de "dar la porción correspondiente a los sacerdotes y levitas" (ver.4), "los diezmos de todo (ver. 5), comenzaron a aumentar los ingresos en la tesorería del templo.</w:t>
      </w:r>
    </w:p>
    <w:p w:rsidR="00FB4611" w:rsidRPr="00FB4611" w:rsidRDefault="00FB4611" w:rsidP="00FB4611">
      <w:pPr>
        <w:pStyle w:val="Sinespaciado"/>
        <w:jc w:val="both"/>
        <w:rPr>
          <w:rFonts w:asciiTheme="majorHAnsi" w:hAnsiTheme="majorHAnsi"/>
          <w:sz w:val="24"/>
          <w:szCs w:val="24"/>
          <w:lang w:eastAsia="es-VE"/>
        </w:rPr>
      </w:pPr>
    </w:p>
    <w:p w:rsidR="00FB4611" w:rsidRPr="00FB4611" w:rsidRDefault="00FB4611" w:rsidP="00FB4611">
      <w:pPr>
        <w:pStyle w:val="Sinespaciado"/>
        <w:jc w:val="both"/>
        <w:rPr>
          <w:rFonts w:asciiTheme="majorHAnsi" w:hAnsiTheme="majorHAnsi"/>
          <w:sz w:val="24"/>
          <w:szCs w:val="24"/>
          <w:lang w:eastAsia="es-VE"/>
        </w:rPr>
      </w:pPr>
      <w:r w:rsidRPr="00FB4611">
        <w:rPr>
          <w:rFonts w:asciiTheme="majorHAnsi" w:hAnsiTheme="majorHAnsi"/>
          <w:sz w:val="24"/>
          <w:szCs w:val="24"/>
          <w:lang w:eastAsia="es-VE"/>
        </w:rPr>
        <w:t>Más adelante Azarías diría:</w:t>
      </w:r>
    </w:p>
    <w:tbl>
      <w:tblPr>
        <w:tblW w:w="5000" w:type="pct"/>
        <w:tblCellSpacing w:w="0" w:type="dxa"/>
        <w:tblCellMar>
          <w:left w:w="0" w:type="dxa"/>
          <w:right w:w="0" w:type="dxa"/>
        </w:tblCellMar>
        <w:tblLook w:val="04A0"/>
      </w:tblPr>
      <w:tblGrid>
        <w:gridCol w:w="6"/>
        <w:gridCol w:w="8832"/>
      </w:tblGrid>
      <w:tr w:rsidR="00FB4611" w:rsidRPr="00FB4611" w:rsidTr="00FB4611">
        <w:trPr>
          <w:tblCellSpacing w:w="0" w:type="dxa"/>
        </w:trPr>
        <w:tc>
          <w:tcPr>
            <w:tcW w:w="630" w:type="dxa"/>
            <w:hideMark/>
          </w:tcPr>
          <w:p w:rsidR="00FB4611" w:rsidRPr="00FB4611" w:rsidRDefault="00FB4611" w:rsidP="00FB4611">
            <w:pPr>
              <w:pStyle w:val="Sinespaciado"/>
              <w:jc w:val="both"/>
              <w:rPr>
                <w:rFonts w:asciiTheme="majorHAnsi" w:hAnsiTheme="majorHAnsi"/>
                <w:sz w:val="24"/>
                <w:szCs w:val="24"/>
                <w:lang w:eastAsia="es-VE"/>
              </w:rPr>
            </w:pPr>
          </w:p>
        </w:tc>
        <w:tc>
          <w:tcPr>
            <w:tcW w:w="5000" w:type="pct"/>
            <w:hideMark/>
          </w:tcPr>
          <w:p w:rsidR="00FB4611" w:rsidRDefault="00FB4611" w:rsidP="00FB4611">
            <w:pPr>
              <w:pStyle w:val="Sinespaciado"/>
              <w:jc w:val="both"/>
              <w:rPr>
                <w:rFonts w:asciiTheme="majorHAnsi" w:hAnsiTheme="majorHAnsi"/>
                <w:sz w:val="24"/>
                <w:szCs w:val="24"/>
                <w:lang w:eastAsia="es-VE"/>
              </w:rPr>
            </w:pPr>
            <w:r w:rsidRPr="00FB4611">
              <w:rPr>
                <w:rFonts w:asciiTheme="majorHAnsi" w:hAnsiTheme="majorHAnsi"/>
                <w:sz w:val="24"/>
                <w:szCs w:val="24"/>
                <w:lang w:eastAsia="es-VE"/>
              </w:rPr>
              <w:t>"Desde que comenzaron a traer las ofrendas a la casa de Jehová, hemos comido y nos hemos saciado, y nos ha sobrado mucho, porque Jehová ha bendecido a su pueblo; y ha quedado esta abundancia de provisiones" (ver. 9)</w:t>
            </w:r>
          </w:p>
          <w:p w:rsidR="00FB4611" w:rsidRPr="00FB4611" w:rsidRDefault="00FB4611" w:rsidP="00FB4611">
            <w:pPr>
              <w:pStyle w:val="Sinespaciado"/>
              <w:jc w:val="both"/>
              <w:rPr>
                <w:rFonts w:asciiTheme="majorHAnsi" w:hAnsiTheme="majorHAnsi"/>
                <w:sz w:val="24"/>
                <w:szCs w:val="24"/>
                <w:lang w:eastAsia="es-VE"/>
              </w:rPr>
            </w:pPr>
          </w:p>
        </w:tc>
      </w:tr>
    </w:tbl>
    <w:p w:rsidR="00CA2426" w:rsidRDefault="00FB4611" w:rsidP="00FB4611">
      <w:pPr>
        <w:pStyle w:val="Sinespaciado"/>
        <w:jc w:val="both"/>
        <w:rPr>
          <w:rFonts w:asciiTheme="majorHAnsi" w:hAnsiTheme="majorHAnsi"/>
          <w:sz w:val="24"/>
          <w:szCs w:val="24"/>
          <w:lang w:eastAsia="es-VE"/>
        </w:rPr>
      </w:pPr>
      <w:r w:rsidRPr="00FB4611">
        <w:rPr>
          <w:rFonts w:asciiTheme="majorHAnsi" w:hAnsiTheme="majorHAnsi"/>
          <w:sz w:val="24"/>
          <w:szCs w:val="24"/>
          <w:lang w:eastAsia="es-VE"/>
        </w:rPr>
        <w:t>Esta experiencia impulso al rey a agrandar la tesorería del templo, no del palacio</w:t>
      </w:r>
      <w:r w:rsidR="005C7328">
        <w:rPr>
          <w:rFonts w:asciiTheme="majorHAnsi" w:hAnsiTheme="majorHAnsi"/>
          <w:sz w:val="24"/>
          <w:szCs w:val="24"/>
          <w:lang w:eastAsia="es-VE"/>
        </w:rPr>
        <w:t>,</w:t>
      </w:r>
      <w:r w:rsidRPr="00FB4611">
        <w:rPr>
          <w:rFonts w:asciiTheme="majorHAnsi" w:hAnsiTheme="majorHAnsi"/>
          <w:sz w:val="24"/>
          <w:szCs w:val="24"/>
          <w:lang w:eastAsia="es-VE"/>
        </w:rPr>
        <w:t xml:space="preserve"> y designo a oficiales para que supervisaran la distribución regular de los diezmos. </w:t>
      </w:r>
    </w:p>
    <w:p w:rsidR="00CA2426" w:rsidRDefault="00CA2426" w:rsidP="00FB4611">
      <w:pPr>
        <w:pStyle w:val="Sinespaciado"/>
        <w:jc w:val="both"/>
        <w:rPr>
          <w:rFonts w:asciiTheme="majorHAnsi" w:hAnsiTheme="majorHAnsi"/>
          <w:sz w:val="24"/>
          <w:szCs w:val="24"/>
          <w:lang w:eastAsia="es-VE"/>
        </w:rPr>
      </w:pPr>
    </w:p>
    <w:p w:rsidR="005C7328" w:rsidRDefault="00FB4611" w:rsidP="00FB4611">
      <w:pPr>
        <w:pStyle w:val="Sinespaciado"/>
        <w:jc w:val="both"/>
        <w:rPr>
          <w:rFonts w:asciiTheme="majorHAnsi" w:hAnsiTheme="majorHAnsi"/>
          <w:sz w:val="24"/>
          <w:szCs w:val="24"/>
          <w:lang w:eastAsia="es-VE"/>
        </w:rPr>
      </w:pPr>
      <w:r w:rsidRPr="00FB4611">
        <w:rPr>
          <w:rFonts w:asciiTheme="majorHAnsi" w:hAnsiTheme="majorHAnsi"/>
          <w:sz w:val="24"/>
          <w:szCs w:val="24"/>
          <w:lang w:eastAsia="es-VE"/>
        </w:rPr>
        <w:t>Veamos:</w:t>
      </w:r>
    </w:p>
    <w:p w:rsidR="005C7328" w:rsidRDefault="005C7328" w:rsidP="00FB4611">
      <w:pPr>
        <w:pStyle w:val="Sinespaciado"/>
        <w:jc w:val="both"/>
        <w:rPr>
          <w:rFonts w:asciiTheme="majorHAnsi" w:hAnsiTheme="majorHAnsi"/>
          <w:sz w:val="24"/>
          <w:szCs w:val="24"/>
          <w:lang w:eastAsia="es-VE"/>
        </w:rPr>
      </w:pPr>
      <w:r>
        <w:rPr>
          <w:rFonts w:asciiTheme="majorHAnsi" w:hAnsiTheme="majorHAnsi"/>
          <w:sz w:val="24"/>
          <w:szCs w:val="24"/>
          <w:lang w:eastAsia="es-VE"/>
        </w:rPr>
        <w:t>“… para repartir a sus hermanos, así grandes o chicos, según su clase”.</w:t>
      </w:r>
    </w:p>
    <w:p w:rsidR="005C7328" w:rsidRPr="00FB4611" w:rsidRDefault="005C7328" w:rsidP="00FB4611">
      <w:pPr>
        <w:pStyle w:val="Sinespaciado"/>
        <w:jc w:val="both"/>
        <w:rPr>
          <w:rFonts w:asciiTheme="majorHAnsi" w:hAnsiTheme="majorHAnsi"/>
          <w:sz w:val="24"/>
          <w:szCs w:val="24"/>
          <w:lang w:eastAsia="es-VE"/>
        </w:rPr>
      </w:pPr>
    </w:p>
    <w:tbl>
      <w:tblPr>
        <w:tblW w:w="5008" w:type="pct"/>
        <w:tblCellSpacing w:w="0" w:type="dxa"/>
        <w:tblCellMar>
          <w:left w:w="0" w:type="dxa"/>
          <w:right w:w="0" w:type="dxa"/>
        </w:tblCellMar>
        <w:tblLook w:val="04A0"/>
      </w:tblPr>
      <w:tblGrid>
        <w:gridCol w:w="20"/>
        <w:gridCol w:w="8832"/>
      </w:tblGrid>
      <w:tr w:rsidR="005C7328" w:rsidRPr="00FB4611" w:rsidTr="00CA2426">
        <w:trPr>
          <w:tblCellSpacing w:w="0" w:type="dxa"/>
        </w:trPr>
        <w:tc>
          <w:tcPr>
            <w:tcW w:w="20" w:type="dxa"/>
            <w:hideMark/>
          </w:tcPr>
          <w:p w:rsidR="005C7328" w:rsidRPr="003E0B8C" w:rsidRDefault="005C7328" w:rsidP="005C7328">
            <w:pPr>
              <w:ind w:right="-7001"/>
              <w:rPr>
                <w:rFonts w:ascii="Georgia" w:hAnsi="Georgia" w:cs="Georgia"/>
              </w:rPr>
            </w:pPr>
          </w:p>
        </w:tc>
        <w:tc>
          <w:tcPr>
            <w:tcW w:w="8832" w:type="dxa"/>
            <w:hideMark/>
          </w:tcPr>
          <w:p w:rsidR="005C7328" w:rsidRPr="003E0B8C" w:rsidRDefault="005C7328" w:rsidP="00217DEB">
            <w:pPr>
              <w:rPr>
                <w:rFonts w:ascii="Georgia" w:hAnsi="Georgia" w:cs="Georgia"/>
              </w:rPr>
            </w:pPr>
          </w:p>
        </w:tc>
      </w:tr>
    </w:tbl>
    <w:p w:rsidR="00FB4611" w:rsidRDefault="00FB4611" w:rsidP="00FB4611">
      <w:pPr>
        <w:pStyle w:val="Sinespaciado"/>
        <w:jc w:val="both"/>
        <w:rPr>
          <w:rFonts w:asciiTheme="majorHAnsi" w:hAnsiTheme="majorHAnsi"/>
          <w:sz w:val="24"/>
          <w:szCs w:val="24"/>
          <w:lang w:eastAsia="es-VE"/>
        </w:rPr>
      </w:pPr>
      <w:r w:rsidRPr="00FB4611">
        <w:rPr>
          <w:rFonts w:asciiTheme="majorHAnsi" w:hAnsiTheme="majorHAnsi"/>
          <w:sz w:val="24"/>
          <w:szCs w:val="24"/>
          <w:lang w:eastAsia="es-VE"/>
        </w:rPr>
        <w:t>Las acciones de Ezequías arrojan  luz a la necesidad de tener personal capacitado para que ayude a distribuir en forma apropiada los fondos de Dios.  La única forma en que se podía lograr el objetivo del verso 15</w:t>
      </w:r>
      <w:r w:rsidR="00CA2426">
        <w:rPr>
          <w:rFonts w:asciiTheme="majorHAnsi" w:hAnsiTheme="majorHAnsi"/>
          <w:sz w:val="24"/>
          <w:szCs w:val="24"/>
          <w:lang w:eastAsia="es-VE"/>
        </w:rPr>
        <w:t>,</w:t>
      </w:r>
      <w:r w:rsidRPr="00FB4611">
        <w:rPr>
          <w:rFonts w:asciiTheme="majorHAnsi" w:hAnsiTheme="majorHAnsi"/>
          <w:sz w:val="24"/>
          <w:szCs w:val="24"/>
          <w:lang w:eastAsia="es-VE"/>
        </w:rPr>
        <w:t xml:space="preserve"> es a través de una buena organización</w:t>
      </w:r>
      <w:r w:rsidR="00CA2426">
        <w:rPr>
          <w:rFonts w:asciiTheme="majorHAnsi" w:hAnsiTheme="majorHAnsi"/>
          <w:sz w:val="24"/>
          <w:szCs w:val="24"/>
          <w:lang w:eastAsia="es-VE"/>
        </w:rPr>
        <w:t>,</w:t>
      </w:r>
      <w:r w:rsidRPr="00FB4611">
        <w:rPr>
          <w:rFonts w:asciiTheme="majorHAnsi" w:hAnsiTheme="majorHAnsi"/>
          <w:sz w:val="24"/>
          <w:szCs w:val="24"/>
          <w:lang w:eastAsia="es-VE"/>
        </w:rPr>
        <w:t xml:space="preserve"> que alcanzara a los levitas y sus familias en sus 48 ciudades</w:t>
      </w:r>
      <w:r w:rsidR="00CA2426">
        <w:rPr>
          <w:rFonts w:asciiTheme="majorHAnsi" w:hAnsiTheme="majorHAnsi"/>
          <w:sz w:val="24"/>
          <w:szCs w:val="24"/>
          <w:lang w:eastAsia="es-VE"/>
        </w:rPr>
        <w:t>,</w:t>
      </w:r>
      <w:r w:rsidRPr="00FB4611">
        <w:rPr>
          <w:rFonts w:asciiTheme="majorHAnsi" w:hAnsiTheme="majorHAnsi"/>
          <w:sz w:val="24"/>
          <w:szCs w:val="24"/>
          <w:lang w:eastAsia="es-VE"/>
        </w:rPr>
        <w:t xml:space="preserve"> y a los sacerdotes.</w:t>
      </w:r>
    </w:p>
    <w:p w:rsidR="00CF129C" w:rsidRDefault="00CF129C" w:rsidP="00CF129C">
      <w:pPr>
        <w:pStyle w:val="Sinespaciado"/>
        <w:ind w:left="720"/>
        <w:jc w:val="both"/>
        <w:rPr>
          <w:rFonts w:asciiTheme="majorHAnsi" w:hAnsiTheme="majorHAnsi"/>
          <w:sz w:val="24"/>
          <w:szCs w:val="24"/>
          <w:lang w:eastAsia="es-VE"/>
        </w:rPr>
      </w:pPr>
    </w:p>
    <w:p w:rsidR="00425085" w:rsidRDefault="00DE2DEF" w:rsidP="00CF129C">
      <w:pPr>
        <w:pStyle w:val="Sinespaciado"/>
        <w:ind w:left="720" w:hanging="720"/>
        <w:jc w:val="both"/>
        <w:rPr>
          <w:rFonts w:asciiTheme="majorHAnsi" w:hAnsiTheme="majorHAnsi"/>
          <w:b/>
          <w:bCs/>
          <w:sz w:val="24"/>
          <w:szCs w:val="24"/>
          <w:lang w:eastAsia="es-VE"/>
        </w:rPr>
      </w:pPr>
      <w:r w:rsidRPr="00CF129C">
        <w:rPr>
          <w:rFonts w:asciiTheme="majorHAnsi" w:hAnsiTheme="majorHAnsi"/>
          <w:b/>
          <w:bCs/>
          <w:sz w:val="24"/>
          <w:szCs w:val="24"/>
          <w:lang w:eastAsia="es-VE"/>
        </w:rPr>
        <w:t xml:space="preserve">El </w:t>
      </w:r>
      <w:r w:rsidR="00CF129C">
        <w:rPr>
          <w:rFonts w:asciiTheme="majorHAnsi" w:hAnsiTheme="majorHAnsi"/>
          <w:b/>
          <w:bCs/>
          <w:sz w:val="24"/>
          <w:szCs w:val="24"/>
          <w:lang w:eastAsia="es-VE"/>
        </w:rPr>
        <w:t>Sistema de Diezmos y Ofrendas era parte del Culto e</w:t>
      </w:r>
      <w:r w:rsidR="00CF129C" w:rsidRPr="00CF129C">
        <w:rPr>
          <w:rFonts w:asciiTheme="majorHAnsi" w:hAnsiTheme="majorHAnsi"/>
          <w:b/>
          <w:bCs/>
          <w:sz w:val="24"/>
          <w:szCs w:val="24"/>
          <w:lang w:eastAsia="es-VE"/>
        </w:rPr>
        <w:t xml:space="preserve">n </w:t>
      </w:r>
      <w:r w:rsidRPr="00CF129C">
        <w:rPr>
          <w:rFonts w:asciiTheme="majorHAnsi" w:hAnsiTheme="majorHAnsi"/>
          <w:b/>
          <w:bCs/>
          <w:sz w:val="24"/>
          <w:szCs w:val="24"/>
          <w:lang w:eastAsia="es-VE"/>
        </w:rPr>
        <w:t>Israel</w:t>
      </w:r>
    </w:p>
    <w:p w:rsidR="00CF129C" w:rsidRDefault="00CF129C" w:rsidP="00CF129C">
      <w:pPr>
        <w:pStyle w:val="Sinespaciado"/>
        <w:ind w:left="720" w:hanging="720"/>
        <w:jc w:val="both"/>
        <w:rPr>
          <w:rFonts w:asciiTheme="majorHAnsi" w:hAnsiTheme="majorHAnsi"/>
          <w:b/>
          <w:bCs/>
          <w:sz w:val="24"/>
          <w:szCs w:val="24"/>
          <w:lang w:eastAsia="es-VE"/>
        </w:rPr>
      </w:pPr>
    </w:p>
    <w:p w:rsidR="00CF129C" w:rsidRPr="00CF129C" w:rsidRDefault="00CF129C" w:rsidP="00CF129C">
      <w:pPr>
        <w:pStyle w:val="Sinespaciado"/>
        <w:jc w:val="both"/>
        <w:rPr>
          <w:rFonts w:asciiTheme="majorHAnsi" w:hAnsiTheme="majorHAnsi"/>
          <w:sz w:val="24"/>
          <w:szCs w:val="24"/>
          <w:lang w:eastAsia="es-VE"/>
        </w:rPr>
      </w:pPr>
      <w:r w:rsidRPr="00CF129C">
        <w:rPr>
          <w:rFonts w:asciiTheme="majorHAnsi" w:hAnsiTheme="majorHAnsi"/>
          <w:bCs/>
          <w:sz w:val="24"/>
          <w:szCs w:val="24"/>
          <w:lang w:eastAsia="es-VE"/>
        </w:rPr>
        <w:t xml:space="preserve">El sistema de diezmos y ofrendas era parte del culto en el pueblo de Israel. </w:t>
      </w:r>
      <w:r>
        <w:rPr>
          <w:rFonts w:asciiTheme="majorHAnsi" w:hAnsiTheme="majorHAnsi"/>
          <w:bCs/>
          <w:sz w:val="24"/>
          <w:szCs w:val="24"/>
          <w:lang w:eastAsia="es-VE"/>
        </w:rPr>
        <w:t xml:space="preserve"> El mismo estaba basado en el principio de adoración a Dios a través de los diezmos y ofrendas, reconociéndolo como Dios, Señor, Dueño y Creador.</w:t>
      </w:r>
    </w:p>
    <w:p w:rsidR="005C7328" w:rsidRDefault="005C7328" w:rsidP="00FB4611">
      <w:pPr>
        <w:pStyle w:val="Sinespaciado"/>
        <w:jc w:val="both"/>
        <w:rPr>
          <w:rFonts w:asciiTheme="majorHAnsi" w:hAnsiTheme="majorHAnsi"/>
          <w:sz w:val="24"/>
          <w:szCs w:val="24"/>
          <w:lang w:eastAsia="es-VE"/>
        </w:rPr>
      </w:pPr>
    </w:p>
    <w:p w:rsidR="00CF129C" w:rsidRPr="00CF129C" w:rsidRDefault="00CF129C" w:rsidP="00FB4611">
      <w:pPr>
        <w:pStyle w:val="Sinespaciado"/>
        <w:jc w:val="both"/>
        <w:rPr>
          <w:rFonts w:asciiTheme="majorHAnsi" w:hAnsiTheme="majorHAnsi"/>
          <w:b/>
          <w:sz w:val="24"/>
          <w:szCs w:val="24"/>
          <w:lang w:eastAsia="es-VE"/>
        </w:rPr>
      </w:pPr>
      <w:r w:rsidRPr="00CF129C">
        <w:rPr>
          <w:rFonts w:asciiTheme="majorHAnsi" w:hAnsiTheme="majorHAnsi"/>
          <w:b/>
          <w:sz w:val="24"/>
          <w:szCs w:val="24"/>
          <w:lang w:eastAsia="es-VE"/>
        </w:rPr>
        <w:t>La Iglesia Adventista del Séptimo Día</w:t>
      </w:r>
      <w:r w:rsidR="00C250EA">
        <w:rPr>
          <w:rFonts w:asciiTheme="majorHAnsi" w:hAnsiTheme="majorHAnsi"/>
          <w:b/>
          <w:sz w:val="24"/>
          <w:szCs w:val="24"/>
          <w:lang w:eastAsia="es-VE"/>
        </w:rPr>
        <w:t xml:space="preserve"> - Historia</w:t>
      </w:r>
    </w:p>
    <w:p w:rsidR="00CF129C" w:rsidRDefault="00CF129C" w:rsidP="00CF129C">
      <w:pPr>
        <w:pStyle w:val="Sinespaciado"/>
        <w:ind w:left="720"/>
        <w:jc w:val="both"/>
        <w:rPr>
          <w:rFonts w:asciiTheme="majorHAnsi" w:hAnsiTheme="majorHAnsi"/>
          <w:sz w:val="24"/>
          <w:szCs w:val="24"/>
          <w:lang w:eastAsia="es-VE"/>
        </w:rPr>
      </w:pPr>
    </w:p>
    <w:p w:rsidR="00425085" w:rsidRDefault="00DE2DEF" w:rsidP="00CF129C">
      <w:pPr>
        <w:pStyle w:val="Sinespaciado"/>
        <w:jc w:val="both"/>
        <w:rPr>
          <w:rFonts w:asciiTheme="majorHAnsi" w:hAnsiTheme="majorHAnsi"/>
          <w:bCs/>
          <w:sz w:val="24"/>
          <w:szCs w:val="24"/>
          <w:lang w:eastAsia="es-VE"/>
        </w:rPr>
      </w:pPr>
      <w:r w:rsidRPr="00CF129C">
        <w:rPr>
          <w:rFonts w:asciiTheme="majorHAnsi" w:hAnsiTheme="majorHAnsi"/>
          <w:bCs/>
          <w:sz w:val="24"/>
          <w:szCs w:val="24"/>
          <w:lang w:eastAsia="es-VE"/>
        </w:rPr>
        <w:t>Surgió del cumplimiento profético.</w:t>
      </w:r>
      <w:r w:rsidR="00CF129C">
        <w:rPr>
          <w:rFonts w:asciiTheme="majorHAnsi" w:hAnsiTheme="majorHAnsi"/>
          <w:sz w:val="24"/>
          <w:szCs w:val="24"/>
          <w:lang w:eastAsia="es-VE"/>
        </w:rPr>
        <w:t xml:space="preserve"> </w:t>
      </w:r>
      <w:r w:rsidR="00CF129C">
        <w:rPr>
          <w:rFonts w:asciiTheme="majorHAnsi" w:hAnsiTheme="majorHAnsi"/>
          <w:bCs/>
          <w:sz w:val="24"/>
          <w:szCs w:val="24"/>
          <w:lang w:eastAsia="es-VE"/>
        </w:rPr>
        <w:t>Restauró la verdad completa (</w:t>
      </w:r>
      <w:proofErr w:type="spellStart"/>
      <w:r w:rsidRPr="00CF129C">
        <w:rPr>
          <w:rFonts w:asciiTheme="majorHAnsi" w:hAnsiTheme="majorHAnsi"/>
          <w:bCs/>
          <w:sz w:val="24"/>
          <w:szCs w:val="24"/>
          <w:lang w:eastAsia="es-VE"/>
        </w:rPr>
        <w:t>Apoc</w:t>
      </w:r>
      <w:proofErr w:type="spellEnd"/>
      <w:r w:rsidRPr="00CF129C">
        <w:rPr>
          <w:rFonts w:asciiTheme="majorHAnsi" w:hAnsiTheme="majorHAnsi"/>
          <w:bCs/>
          <w:sz w:val="24"/>
          <w:szCs w:val="24"/>
          <w:lang w:eastAsia="es-VE"/>
        </w:rPr>
        <w:t>. 12:17</w:t>
      </w:r>
      <w:r w:rsidR="00CF129C">
        <w:rPr>
          <w:rFonts w:asciiTheme="majorHAnsi" w:hAnsiTheme="majorHAnsi"/>
          <w:bCs/>
          <w:sz w:val="24"/>
          <w:szCs w:val="24"/>
          <w:lang w:eastAsia="es-VE"/>
        </w:rPr>
        <w:t>).</w:t>
      </w:r>
      <w:r w:rsidR="00CF129C">
        <w:rPr>
          <w:rFonts w:asciiTheme="majorHAnsi" w:hAnsiTheme="majorHAnsi"/>
          <w:sz w:val="24"/>
          <w:szCs w:val="24"/>
          <w:lang w:eastAsia="es-VE"/>
        </w:rPr>
        <w:t xml:space="preserve"> </w:t>
      </w:r>
      <w:r w:rsidRPr="00CF129C">
        <w:rPr>
          <w:rFonts w:asciiTheme="majorHAnsi" w:hAnsiTheme="majorHAnsi"/>
          <w:bCs/>
          <w:sz w:val="24"/>
          <w:szCs w:val="24"/>
          <w:lang w:eastAsia="es-VE"/>
        </w:rPr>
        <w:t>Tie</w:t>
      </w:r>
      <w:r w:rsidR="00CF129C">
        <w:rPr>
          <w:rFonts w:asciiTheme="majorHAnsi" w:hAnsiTheme="majorHAnsi"/>
          <w:bCs/>
          <w:sz w:val="24"/>
          <w:szCs w:val="24"/>
          <w:lang w:eastAsia="es-VE"/>
        </w:rPr>
        <w:t>ne el don profético (</w:t>
      </w:r>
      <w:proofErr w:type="spellStart"/>
      <w:r w:rsidRPr="00CF129C">
        <w:rPr>
          <w:rFonts w:asciiTheme="majorHAnsi" w:hAnsiTheme="majorHAnsi"/>
          <w:bCs/>
          <w:sz w:val="24"/>
          <w:szCs w:val="24"/>
          <w:lang w:eastAsia="es-VE"/>
        </w:rPr>
        <w:t>Apoc</w:t>
      </w:r>
      <w:proofErr w:type="spellEnd"/>
      <w:r w:rsidRPr="00CF129C">
        <w:rPr>
          <w:rFonts w:asciiTheme="majorHAnsi" w:hAnsiTheme="majorHAnsi"/>
          <w:bCs/>
          <w:sz w:val="24"/>
          <w:szCs w:val="24"/>
          <w:lang w:eastAsia="es-VE"/>
        </w:rPr>
        <w:t>. 19:10</w:t>
      </w:r>
      <w:r w:rsidR="00CF129C">
        <w:rPr>
          <w:rFonts w:asciiTheme="majorHAnsi" w:hAnsiTheme="majorHAnsi"/>
          <w:bCs/>
          <w:sz w:val="24"/>
          <w:szCs w:val="24"/>
          <w:lang w:eastAsia="es-VE"/>
        </w:rPr>
        <w:t>). Es una iglesia mundial (</w:t>
      </w:r>
      <w:proofErr w:type="spellStart"/>
      <w:r w:rsidRPr="00CF129C">
        <w:rPr>
          <w:rFonts w:asciiTheme="majorHAnsi" w:hAnsiTheme="majorHAnsi"/>
          <w:bCs/>
          <w:sz w:val="24"/>
          <w:szCs w:val="24"/>
          <w:lang w:eastAsia="es-VE"/>
        </w:rPr>
        <w:t>Apoc</w:t>
      </w:r>
      <w:proofErr w:type="spellEnd"/>
      <w:r w:rsidRPr="00CF129C">
        <w:rPr>
          <w:rFonts w:asciiTheme="majorHAnsi" w:hAnsiTheme="majorHAnsi"/>
          <w:bCs/>
          <w:sz w:val="24"/>
          <w:szCs w:val="24"/>
          <w:lang w:eastAsia="es-VE"/>
        </w:rPr>
        <w:t>. 14:6-12</w:t>
      </w:r>
      <w:r w:rsidR="00CF129C">
        <w:rPr>
          <w:rFonts w:asciiTheme="majorHAnsi" w:hAnsiTheme="majorHAnsi"/>
          <w:bCs/>
          <w:sz w:val="24"/>
          <w:szCs w:val="24"/>
          <w:lang w:eastAsia="es-VE"/>
        </w:rPr>
        <w:t>)</w:t>
      </w:r>
    </w:p>
    <w:p w:rsidR="00CF129C" w:rsidRDefault="00CF129C" w:rsidP="00CF129C">
      <w:pPr>
        <w:pStyle w:val="Sinespaciado"/>
        <w:jc w:val="both"/>
        <w:rPr>
          <w:rFonts w:asciiTheme="majorHAnsi" w:hAnsiTheme="majorHAnsi"/>
          <w:bCs/>
          <w:sz w:val="24"/>
          <w:szCs w:val="24"/>
          <w:lang w:eastAsia="es-VE"/>
        </w:rPr>
      </w:pPr>
    </w:p>
    <w:p w:rsidR="00CF129C" w:rsidRPr="002C4A4B" w:rsidRDefault="00CF129C" w:rsidP="002C4A4B">
      <w:pPr>
        <w:pStyle w:val="Sinespaciado"/>
        <w:jc w:val="both"/>
        <w:rPr>
          <w:rFonts w:asciiTheme="majorHAnsi" w:hAnsiTheme="majorHAnsi"/>
          <w:b/>
          <w:sz w:val="24"/>
          <w:szCs w:val="24"/>
          <w:lang w:eastAsia="es-VE"/>
        </w:rPr>
      </w:pPr>
      <w:r w:rsidRPr="002C4A4B">
        <w:rPr>
          <w:rFonts w:asciiTheme="majorHAnsi" w:hAnsiTheme="majorHAnsi"/>
          <w:b/>
          <w:sz w:val="24"/>
          <w:szCs w:val="24"/>
          <w:lang w:eastAsia="es-VE"/>
        </w:rPr>
        <w:lastRenderedPageBreak/>
        <w:t xml:space="preserve">¿Cómo surgió el Plan de Benevolencia Sistemática en la Iglesia Adventista del Séptimo Día? </w:t>
      </w:r>
    </w:p>
    <w:p w:rsidR="00CF129C" w:rsidRPr="002C4A4B" w:rsidRDefault="00CF129C" w:rsidP="002C4A4B">
      <w:pPr>
        <w:pStyle w:val="Sinespaciado"/>
        <w:jc w:val="both"/>
        <w:rPr>
          <w:rFonts w:asciiTheme="majorHAnsi" w:hAnsiTheme="majorHAnsi"/>
          <w:sz w:val="24"/>
          <w:szCs w:val="24"/>
          <w:lang w:eastAsia="es-VE"/>
        </w:rPr>
      </w:pPr>
    </w:p>
    <w:p w:rsidR="00434DD4" w:rsidRDefault="00434DD4" w:rsidP="002C4A4B">
      <w:pPr>
        <w:pStyle w:val="Sinespaciado"/>
        <w:jc w:val="both"/>
        <w:rPr>
          <w:rStyle w:val="apple-style-span"/>
          <w:rFonts w:asciiTheme="majorHAnsi" w:hAnsiTheme="majorHAnsi"/>
          <w:color w:val="000000"/>
          <w:sz w:val="24"/>
          <w:szCs w:val="24"/>
        </w:rPr>
      </w:pPr>
      <w:r w:rsidRPr="002C4A4B">
        <w:rPr>
          <w:rStyle w:val="apple-style-span"/>
          <w:rFonts w:asciiTheme="majorHAnsi" w:hAnsiTheme="majorHAnsi"/>
          <w:color w:val="000000"/>
          <w:sz w:val="24"/>
          <w:szCs w:val="24"/>
        </w:rPr>
        <w:t>Los primeros guardadores del sábado estaban renuentes al principio con la idea de organizarse como iglesia.  Pero a medida en que el mensaje del sábado se esparcía, se hizo evidente que sin organización el progreso de la obra se vería empañada.  La hermana White nos resume las razones que indujeron a los pioneros a organizarse como la Iglesia Adventista del Séptimo Día en 1860, de la siguiente manera:</w:t>
      </w:r>
    </w:p>
    <w:p w:rsidR="00CB481B" w:rsidRPr="002C4A4B" w:rsidRDefault="00CB481B" w:rsidP="002C4A4B">
      <w:pPr>
        <w:pStyle w:val="Sinespaciado"/>
        <w:jc w:val="both"/>
        <w:rPr>
          <w:rStyle w:val="apple-style-span"/>
          <w:rFonts w:asciiTheme="majorHAnsi" w:hAnsiTheme="majorHAnsi"/>
          <w:color w:val="000000"/>
          <w:sz w:val="24"/>
          <w:szCs w:val="24"/>
        </w:rPr>
      </w:pPr>
    </w:p>
    <w:p w:rsidR="00434DD4" w:rsidRPr="002C4A4B" w:rsidRDefault="00434DD4" w:rsidP="002C4A4B">
      <w:pPr>
        <w:pStyle w:val="Sinespaciado"/>
        <w:jc w:val="both"/>
        <w:rPr>
          <w:rFonts w:asciiTheme="majorHAnsi" w:hAnsiTheme="majorHAnsi"/>
          <w:color w:val="000000"/>
          <w:sz w:val="24"/>
          <w:szCs w:val="24"/>
        </w:rPr>
      </w:pPr>
      <w:r w:rsidRPr="002C4A4B">
        <w:rPr>
          <w:rFonts w:asciiTheme="majorHAnsi" w:eastAsia="Times New Roman" w:hAnsiTheme="majorHAnsi" w:cs="Times New Roman"/>
          <w:sz w:val="24"/>
          <w:szCs w:val="24"/>
          <w:lang w:eastAsia="es-VE"/>
        </w:rPr>
        <w:t>"Desde el comienzo nuestra obra fue agresiva. Nuestro número era pequeño, y nuestros hermanos pertenecían mayormente a la clase pobre. Nuestras creencias eran casi desconocidas para el mundo. No teníamos casas de culto, sino unas pocas publicaciones, y muy limitadas facilidades para llevar adelante nuestra obra. Las ovejas estaban esparcidas en los caminos y en los vallados, en ciudades, en pueblos y en bosques. Los mandamientos de Dios y la fe de Jesús eran nuestro mensaje."  TM 26</w:t>
      </w:r>
    </w:p>
    <w:p w:rsidR="00434DD4" w:rsidRPr="002C4A4B" w:rsidRDefault="00434DD4" w:rsidP="002C4A4B">
      <w:pPr>
        <w:pStyle w:val="Sinespaciado"/>
        <w:jc w:val="both"/>
        <w:rPr>
          <w:rFonts w:asciiTheme="majorHAnsi" w:hAnsiTheme="majorHAnsi"/>
          <w:sz w:val="24"/>
          <w:szCs w:val="24"/>
          <w:lang w:eastAsia="es-VE"/>
        </w:rPr>
      </w:pPr>
    </w:p>
    <w:p w:rsidR="00CF129C" w:rsidRPr="002C4A4B" w:rsidRDefault="00434DD4" w:rsidP="002C4A4B">
      <w:pPr>
        <w:pStyle w:val="Sinespaciado"/>
        <w:jc w:val="both"/>
        <w:rPr>
          <w:rFonts w:asciiTheme="majorHAnsi" w:hAnsiTheme="majorHAnsi"/>
          <w:sz w:val="24"/>
          <w:szCs w:val="24"/>
          <w:lang w:eastAsia="es-VE"/>
        </w:rPr>
      </w:pPr>
      <w:r w:rsidRPr="002C4A4B">
        <w:rPr>
          <w:rStyle w:val="apple-style-span"/>
          <w:rFonts w:asciiTheme="majorHAnsi" w:hAnsiTheme="majorHAnsi"/>
          <w:color w:val="000000"/>
          <w:sz w:val="24"/>
          <w:szCs w:val="24"/>
        </w:rPr>
        <w:t xml:space="preserve">Presionados a mantener a los ministros a tiempo completo, nuestros pioneros se lanzaron a buscar un sistema financiero adecuado para la iglesia que se organizaba.  Bajo esta necesidad es que nace el concepto de benevolencia sistemática, </w:t>
      </w:r>
      <w:r w:rsidRPr="002C4A4B">
        <w:rPr>
          <w:rStyle w:val="apple-style-span"/>
          <w:rFonts w:asciiTheme="majorHAnsi" w:hAnsiTheme="majorHAnsi"/>
          <w:b/>
          <w:i/>
          <w:color w:val="000000"/>
          <w:sz w:val="24"/>
          <w:szCs w:val="24"/>
        </w:rPr>
        <w:t>es decir la práctica de contribuir económicamente en forma regular a la iglesia, de acuerdo con un plan predeterminado</w:t>
      </w:r>
      <w:r w:rsidRPr="002C4A4B">
        <w:rPr>
          <w:rStyle w:val="apple-style-span"/>
          <w:rFonts w:asciiTheme="majorHAnsi" w:hAnsiTheme="majorHAnsi"/>
          <w:color w:val="000000"/>
          <w:sz w:val="24"/>
          <w:szCs w:val="24"/>
        </w:rPr>
        <w:t>.  Más tarde esta idea se convertiría en el principio denominacional de nuestro sistema</w:t>
      </w:r>
      <w:r w:rsidRPr="002C4A4B">
        <w:rPr>
          <w:rStyle w:val="apple-converted-space"/>
          <w:rFonts w:asciiTheme="majorHAnsi" w:hAnsiTheme="majorHAnsi"/>
          <w:color w:val="000000"/>
          <w:sz w:val="24"/>
          <w:szCs w:val="24"/>
        </w:rPr>
        <w:t> </w:t>
      </w:r>
      <w:r w:rsidRPr="002C4A4B">
        <w:rPr>
          <w:rStyle w:val="apple-style-span"/>
          <w:rFonts w:asciiTheme="majorHAnsi" w:hAnsiTheme="majorHAnsi"/>
          <w:color w:val="000000"/>
          <w:sz w:val="24"/>
          <w:szCs w:val="24"/>
        </w:rPr>
        <w:t>financiero.  En su más simple expresión, esta idea se convirtió en la base del método utilizado para el financiamiento de la obra evangelística hasta finales de los años 70 del siglo 19, cuando el sistema presente se recomendó y fue adoptado.</w:t>
      </w:r>
    </w:p>
    <w:p w:rsidR="002C4A4B" w:rsidRPr="002C4A4B" w:rsidRDefault="002C4A4B" w:rsidP="002C4A4B">
      <w:pPr>
        <w:pStyle w:val="Sinespaciado"/>
        <w:jc w:val="both"/>
        <w:rPr>
          <w:rFonts w:asciiTheme="majorHAnsi" w:hAnsiTheme="majorHAnsi"/>
          <w:sz w:val="24"/>
          <w:szCs w:val="24"/>
        </w:rPr>
      </w:pPr>
    </w:p>
    <w:p w:rsidR="004E1395" w:rsidRPr="00894737" w:rsidRDefault="00CB481B" w:rsidP="008C3AB0">
      <w:pPr>
        <w:pStyle w:val="Sinespaciado"/>
        <w:jc w:val="both"/>
        <w:rPr>
          <w:rFonts w:asciiTheme="majorHAnsi" w:hAnsiTheme="majorHAnsi"/>
          <w:bCs/>
        </w:rPr>
      </w:pPr>
      <w:r>
        <w:rPr>
          <w:rFonts w:asciiTheme="majorHAnsi" w:hAnsiTheme="majorHAnsi"/>
          <w:sz w:val="24"/>
          <w:szCs w:val="24"/>
        </w:rPr>
        <w:t xml:space="preserve">Hay que considerar que durante los años 1957, los Estados Unidos entraron en una crisis económica por una gran depresión. </w:t>
      </w:r>
      <w:r w:rsidR="00434DD4" w:rsidRPr="002C4A4B">
        <w:rPr>
          <w:rFonts w:asciiTheme="majorHAnsi" w:hAnsiTheme="majorHAnsi"/>
          <w:sz w:val="24"/>
          <w:szCs w:val="24"/>
        </w:rPr>
        <w:t xml:space="preserve">Los primeros predicadores adventistas realmente fueron de </w:t>
      </w:r>
      <w:r w:rsidR="002C4A4B" w:rsidRPr="002C4A4B">
        <w:rPr>
          <w:rFonts w:asciiTheme="majorHAnsi" w:hAnsiTheme="majorHAnsi"/>
          <w:sz w:val="24"/>
          <w:szCs w:val="24"/>
        </w:rPr>
        <w:t>auto sustento</w:t>
      </w:r>
      <w:r>
        <w:rPr>
          <w:rFonts w:asciiTheme="majorHAnsi" w:hAnsiTheme="majorHAnsi"/>
          <w:sz w:val="24"/>
          <w:szCs w:val="24"/>
        </w:rPr>
        <w:t>, y no existía un ministerio remunerado.</w:t>
      </w:r>
      <w:r w:rsidR="004B05AB">
        <w:rPr>
          <w:rFonts w:asciiTheme="majorHAnsi" w:hAnsiTheme="majorHAnsi"/>
          <w:sz w:val="24"/>
          <w:szCs w:val="24"/>
        </w:rPr>
        <w:t xml:space="preserve"> </w:t>
      </w:r>
      <w:r w:rsidR="00045469" w:rsidRPr="00894737">
        <w:rPr>
          <w:rFonts w:asciiTheme="majorHAnsi" w:hAnsiTheme="majorHAnsi"/>
          <w:bCs/>
        </w:rPr>
        <w:t>Los predicadores solo recibían ayuda para sus viajes.</w:t>
      </w:r>
    </w:p>
    <w:p w:rsidR="008C3AB0" w:rsidRPr="008C3AB0" w:rsidRDefault="008C3AB0" w:rsidP="008C3AB0">
      <w:pPr>
        <w:pStyle w:val="Sinespaciado"/>
        <w:jc w:val="both"/>
        <w:rPr>
          <w:rFonts w:asciiTheme="majorHAnsi" w:hAnsiTheme="majorHAnsi"/>
        </w:rPr>
      </w:pPr>
    </w:p>
    <w:p w:rsidR="004E1395" w:rsidRPr="004B05AB" w:rsidRDefault="00434DD4" w:rsidP="00CB481B">
      <w:pPr>
        <w:pStyle w:val="Sinespaciado"/>
        <w:jc w:val="both"/>
        <w:rPr>
          <w:rFonts w:asciiTheme="majorHAnsi" w:hAnsiTheme="majorHAnsi"/>
          <w:sz w:val="24"/>
          <w:szCs w:val="24"/>
        </w:rPr>
      </w:pPr>
      <w:r w:rsidRPr="00CB481B">
        <w:rPr>
          <w:rFonts w:asciiTheme="majorHAnsi" w:hAnsiTheme="majorHAnsi"/>
          <w:sz w:val="24"/>
          <w:szCs w:val="24"/>
        </w:rPr>
        <w:t>José Bate</w:t>
      </w:r>
      <w:r w:rsidR="002C4A4B" w:rsidRPr="00CB481B">
        <w:rPr>
          <w:rFonts w:asciiTheme="majorHAnsi" w:hAnsiTheme="majorHAnsi"/>
          <w:sz w:val="24"/>
          <w:szCs w:val="24"/>
        </w:rPr>
        <w:t>s</w:t>
      </w:r>
      <w:r w:rsidRPr="00CB481B">
        <w:rPr>
          <w:rFonts w:asciiTheme="majorHAnsi" w:hAnsiTheme="majorHAnsi"/>
          <w:sz w:val="24"/>
          <w:szCs w:val="24"/>
        </w:rPr>
        <w:t xml:space="preserve"> vivía de sus ahorros cuando predicaba el mensaje mil</w:t>
      </w:r>
      <w:r w:rsidR="002C4A4B" w:rsidRPr="00CB481B">
        <w:rPr>
          <w:rFonts w:asciiTheme="majorHAnsi" w:hAnsiTheme="majorHAnsi"/>
          <w:sz w:val="24"/>
          <w:szCs w:val="24"/>
        </w:rPr>
        <w:t>l</w:t>
      </w:r>
      <w:r w:rsidRPr="00CB481B">
        <w:rPr>
          <w:rFonts w:asciiTheme="majorHAnsi" w:hAnsiTheme="majorHAnsi"/>
          <w:sz w:val="24"/>
          <w:szCs w:val="24"/>
        </w:rPr>
        <w:t xml:space="preserve">erita.  Jaime White trabajó en el ferrocarril  y en otros sitios </w:t>
      </w:r>
      <w:r w:rsidR="002C4A4B" w:rsidRPr="00CB481B">
        <w:rPr>
          <w:rFonts w:asciiTheme="majorHAnsi" w:hAnsiTheme="majorHAnsi"/>
          <w:sz w:val="24"/>
          <w:szCs w:val="24"/>
        </w:rPr>
        <w:t>para</w:t>
      </w:r>
      <w:r w:rsidRPr="00CB481B">
        <w:rPr>
          <w:rFonts w:asciiTheme="majorHAnsi" w:hAnsiTheme="majorHAnsi"/>
          <w:sz w:val="24"/>
          <w:szCs w:val="24"/>
        </w:rPr>
        <w:t xml:space="preserve"> seguir predicando.  </w:t>
      </w:r>
      <w:r w:rsidR="00045469" w:rsidRPr="00CB481B">
        <w:rPr>
          <w:rFonts w:asciiTheme="majorHAnsi" w:hAnsiTheme="majorHAnsi"/>
          <w:bCs/>
          <w:sz w:val="24"/>
          <w:szCs w:val="24"/>
          <w:lang w:val="es-MX"/>
        </w:rPr>
        <w:t xml:space="preserve">Por cuatro meses de conferencias el pastor </w:t>
      </w:r>
      <w:proofErr w:type="spellStart"/>
      <w:r w:rsidR="00045469" w:rsidRPr="00CB481B">
        <w:rPr>
          <w:rFonts w:asciiTheme="majorHAnsi" w:hAnsiTheme="majorHAnsi"/>
          <w:bCs/>
          <w:sz w:val="24"/>
          <w:szCs w:val="24"/>
          <w:lang w:val="es-MX"/>
        </w:rPr>
        <w:t>Loghborough</w:t>
      </w:r>
      <w:proofErr w:type="spellEnd"/>
      <w:r w:rsidR="00045469" w:rsidRPr="00CB481B">
        <w:rPr>
          <w:rFonts w:asciiTheme="majorHAnsi" w:hAnsiTheme="majorHAnsi"/>
          <w:bCs/>
          <w:sz w:val="24"/>
          <w:szCs w:val="24"/>
          <w:lang w:val="es-MX"/>
        </w:rPr>
        <w:t xml:space="preserve"> recibió alojamiento, alimentación, diez dólares y un abrigo.</w:t>
      </w:r>
      <w:r w:rsidR="00CB481B">
        <w:rPr>
          <w:rFonts w:asciiTheme="majorHAnsi" w:hAnsiTheme="majorHAnsi"/>
          <w:sz w:val="24"/>
          <w:szCs w:val="24"/>
        </w:rPr>
        <w:t xml:space="preserve"> </w:t>
      </w:r>
      <w:r w:rsidR="00CB481B" w:rsidRPr="00CB481B">
        <w:rPr>
          <w:rFonts w:asciiTheme="majorHAnsi" w:hAnsiTheme="majorHAnsi"/>
          <w:bCs/>
          <w:sz w:val="24"/>
          <w:szCs w:val="24"/>
          <w:lang w:val="es-MX"/>
        </w:rPr>
        <w:t xml:space="preserve">Los hermanos Palmer y </w:t>
      </w:r>
      <w:proofErr w:type="spellStart"/>
      <w:r w:rsidR="00CB481B" w:rsidRPr="00CB481B">
        <w:rPr>
          <w:rFonts w:asciiTheme="majorHAnsi" w:hAnsiTheme="majorHAnsi"/>
          <w:bCs/>
          <w:sz w:val="24"/>
          <w:szCs w:val="24"/>
          <w:lang w:val="es-MX"/>
        </w:rPr>
        <w:t>Blacksmi</w:t>
      </w:r>
      <w:r w:rsidR="00CB481B">
        <w:rPr>
          <w:rFonts w:asciiTheme="majorHAnsi" w:hAnsiTheme="majorHAnsi"/>
          <w:bCs/>
          <w:sz w:val="24"/>
          <w:szCs w:val="24"/>
          <w:lang w:val="es-MX"/>
        </w:rPr>
        <w:t>th</w:t>
      </w:r>
      <w:proofErr w:type="spellEnd"/>
      <w:r w:rsidR="00CB481B">
        <w:rPr>
          <w:rFonts w:asciiTheme="majorHAnsi" w:hAnsiTheme="majorHAnsi"/>
          <w:bCs/>
          <w:sz w:val="24"/>
          <w:szCs w:val="24"/>
          <w:lang w:val="es-MX"/>
        </w:rPr>
        <w:t xml:space="preserve"> daban una moneda de oro de 5</w:t>
      </w:r>
      <w:r w:rsidR="00CB481B" w:rsidRPr="00CB481B">
        <w:rPr>
          <w:rFonts w:asciiTheme="majorHAnsi" w:hAnsiTheme="majorHAnsi"/>
          <w:bCs/>
          <w:sz w:val="24"/>
          <w:szCs w:val="24"/>
          <w:lang w:val="es-MX"/>
        </w:rPr>
        <w:t xml:space="preserve"> dólares a los </w:t>
      </w:r>
      <w:r w:rsidR="00CB481B" w:rsidRPr="004B05AB">
        <w:rPr>
          <w:rFonts w:asciiTheme="majorHAnsi" w:hAnsiTheme="majorHAnsi"/>
          <w:bCs/>
          <w:sz w:val="24"/>
          <w:szCs w:val="24"/>
          <w:lang w:val="es-MX"/>
        </w:rPr>
        <w:t xml:space="preserve">predicadores que visitaran su iglesia. </w:t>
      </w:r>
      <w:r w:rsidR="00045469" w:rsidRPr="004B05AB">
        <w:rPr>
          <w:rFonts w:asciiTheme="majorHAnsi" w:hAnsiTheme="majorHAnsi"/>
          <w:bCs/>
          <w:sz w:val="24"/>
          <w:szCs w:val="24"/>
          <w:lang w:val="es-MX"/>
        </w:rPr>
        <w:t>Fue así como durante estos años</w:t>
      </w:r>
      <w:r w:rsidR="00CB481B" w:rsidRPr="004B05AB">
        <w:rPr>
          <w:rFonts w:asciiTheme="majorHAnsi" w:hAnsiTheme="majorHAnsi"/>
          <w:bCs/>
          <w:sz w:val="24"/>
          <w:szCs w:val="24"/>
          <w:lang w:val="es-MX"/>
        </w:rPr>
        <w:t>,</w:t>
      </w:r>
      <w:r w:rsidR="00045469" w:rsidRPr="004B05AB">
        <w:rPr>
          <w:rFonts w:asciiTheme="majorHAnsi" w:hAnsiTheme="majorHAnsi"/>
          <w:bCs/>
          <w:sz w:val="24"/>
          <w:szCs w:val="24"/>
          <w:lang w:val="es-MX"/>
        </w:rPr>
        <w:t xml:space="preserve"> 1857 y 1858</w:t>
      </w:r>
      <w:r w:rsidR="00CB481B" w:rsidRPr="004B05AB">
        <w:rPr>
          <w:rFonts w:asciiTheme="majorHAnsi" w:hAnsiTheme="majorHAnsi"/>
          <w:bCs/>
          <w:sz w:val="24"/>
          <w:szCs w:val="24"/>
          <w:lang w:val="es-MX"/>
        </w:rPr>
        <w:t>,</w:t>
      </w:r>
      <w:r w:rsidR="00045469" w:rsidRPr="004B05AB">
        <w:rPr>
          <w:rFonts w:asciiTheme="majorHAnsi" w:hAnsiTheme="majorHAnsi"/>
          <w:bCs/>
          <w:sz w:val="24"/>
          <w:szCs w:val="24"/>
          <w:lang w:val="es-MX"/>
        </w:rPr>
        <w:t xml:space="preserve"> la situación llegó a ser crítica</w:t>
      </w:r>
      <w:r w:rsidR="00CB481B" w:rsidRPr="004B05AB">
        <w:rPr>
          <w:rFonts w:asciiTheme="majorHAnsi" w:hAnsiTheme="majorHAnsi"/>
          <w:bCs/>
          <w:sz w:val="24"/>
          <w:szCs w:val="24"/>
          <w:lang w:val="es-MX"/>
        </w:rPr>
        <w:t>,</w:t>
      </w:r>
      <w:r w:rsidR="00045469" w:rsidRPr="004B05AB">
        <w:rPr>
          <w:rFonts w:asciiTheme="majorHAnsi" w:hAnsiTheme="majorHAnsi"/>
          <w:bCs/>
          <w:sz w:val="24"/>
          <w:szCs w:val="24"/>
          <w:lang w:val="es-MX"/>
        </w:rPr>
        <w:t xml:space="preserve"> pues no se contaba con una organización eclesiástica, ni había tesorería en las iglesias.</w:t>
      </w:r>
    </w:p>
    <w:p w:rsidR="00CB481B" w:rsidRDefault="00CB481B" w:rsidP="002C4A4B">
      <w:pPr>
        <w:pStyle w:val="Sinespaciado"/>
        <w:jc w:val="both"/>
        <w:rPr>
          <w:rFonts w:asciiTheme="majorHAnsi" w:hAnsiTheme="majorHAnsi"/>
          <w:sz w:val="24"/>
          <w:szCs w:val="24"/>
        </w:rPr>
      </w:pPr>
    </w:p>
    <w:p w:rsidR="00434DD4" w:rsidRDefault="00434DD4" w:rsidP="002C4A4B">
      <w:pPr>
        <w:pStyle w:val="Sinespaciado"/>
        <w:jc w:val="both"/>
        <w:rPr>
          <w:rFonts w:asciiTheme="majorHAnsi" w:hAnsiTheme="majorHAnsi"/>
          <w:sz w:val="24"/>
          <w:szCs w:val="24"/>
        </w:rPr>
      </w:pPr>
      <w:r w:rsidRPr="002C4A4B">
        <w:rPr>
          <w:rFonts w:asciiTheme="majorHAnsi" w:hAnsiTheme="majorHAnsi"/>
          <w:sz w:val="24"/>
          <w:szCs w:val="24"/>
        </w:rPr>
        <w:t>Las ofrendas eran irregulares y eran proporcionales al espíritu de la persona</w:t>
      </w:r>
      <w:r w:rsidR="002C4A4B">
        <w:rPr>
          <w:rFonts w:asciiTheme="majorHAnsi" w:hAnsiTheme="majorHAnsi"/>
          <w:sz w:val="24"/>
          <w:szCs w:val="24"/>
        </w:rPr>
        <w:t>,</w:t>
      </w:r>
      <w:r w:rsidRPr="002C4A4B">
        <w:rPr>
          <w:rFonts w:asciiTheme="majorHAnsi" w:hAnsiTheme="majorHAnsi"/>
          <w:sz w:val="24"/>
          <w:szCs w:val="24"/>
        </w:rPr>
        <w:t xml:space="preserve"> </w:t>
      </w:r>
      <w:r w:rsidR="002C4A4B" w:rsidRPr="002C4A4B">
        <w:rPr>
          <w:rFonts w:asciiTheme="majorHAnsi" w:hAnsiTheme="majorHAnsi"/>
          <w:sz w:val="24"/>
          <w:szCs w:val="24"/>
        </w:rPr>
        <w:t>más</w:t>
      </w:r>
      <w:r w:rsidRPr="002C4A4B">
        <w:rPr>
          <w:rFonts w:asciiTheme="majorHAnsi" w:hAnsiTheme="majorHAnsi"/>
          <w:sz w:val="24"/>
          <w:szCs w:val="24"/>
        </w:rPr>
        <w:t xml:space="preserve"> que a su ingreso regular.  Muchos que podían dar mucho, solo daban un poco, mientras que otros que tenían poco, lo daban todo por la causa</w:t>
      </w:r>
      <w:r w:rsidR="002C4A4B">
        <w:rPr>
          <w:rFonts w:asciiTheme="majorHAnsi" w:hAnsiTheme="majorHAnsi"/>
          <w:sz w:val="24"/>
          <w:szCs w:val="24"/>
        </w:rPr>
        <w:t>.</w:t>
      </w:r>
    </w:p>
    <w:p w:rsidR="002C4A4B" w:rsidRPr="002C4A4B" w:rsidRDefault="002C4A4B" w:rsidP="002C4A4B">
      <w:pPr>
        <w:pStyle w:val="Sinespaciado"/>
        <w:jc w:val="both"/>
        <w:rPr>
          <w:rFonts w:asciiTheme="majorHAnsi" w:hAnsiTheme="majorHAnsi"/>
          <w:sz w:val="24"/>
          <w:szCs w:val="24"/>
        </w:rPr>
      </w:pPr>
    </w:p>
    <w:p w:rsidR="00434DD4" w:rsidRDefault="00434DD4" w:rsidP="002C4A4B">
      <w:pPr>
        <w:pStyle w:val="Sinespaciado"/>
        <w:jc w:val="both"/>
        <w:rPr>
          <w:rFonts w:asciiTheme="majorHAnsi" w:hAnsiTheme="majorHAnsi"/>
          <w:color w:val="000000"/>
          <w:sz w:val="24"/>
          <w:szCs w:val="24"/>
        </w:rPr>
      </w:pPr>
      <w:proofErr w:type="spellStart"/>
      <w:r w:rsidRPr="002C4A4B">
        <w:rPr>
          <w:rFonts w:asciiTheme="majorHAnsi" w:hAnsiTheme="majorHAnsi"/>
          <w:color w:val="000000"/>
          <w:sz w:val="24"/>
          <w:szCs w:val="24"/>
        </w:rPr>
        <w:t>Matilda</w:t>
      </w:r>
      <w:proofErr w:type="spellEnd"/>
      <w:r w:rsidRPr="002C4A4B">
        <w:rPr>
          <w:rFonts w:asciiTheme="majorHAnsi" w:hAnsiTheme="majorHAnsi"/>
          <w:color w:val="000000"/>
          <w:sz w:val="24"/>
          <w:szCs w:val="24"/>
        </w:rPr>
        <w:t xml:space="preserve"> Erickson </w:t>
      </w:r>
      <w:proofErr w:type="spellStart"/>
      <w:r w:rsidRPr="002C4A4B">
        <w:rPr>
          <w:rFonts w:asciiTheme="majorHAnsi" w:hAnsiTheme="majorHAnsi"/>
          <w:color w:val="000000"/>
          <w:sz w:val="24"/>
          <w:szCs w:val="24"/>
        </w:rPr>
        <w:t>Andross</w:t>
      </w:r>
      <w:proofErr w:type="spellEnd"/>
      <w:r w:rsidRPr="002C4A4B">
        <w:rPr>
          <w:rFonts w:asciiTheme="majorHAnsi" w:hAnsiTheme="majorHAnsi"/>
          <w:color w:val="000000"/>
          <w:sz w:val="24"/>
          <w:szCs w:val="24"/>
        </w:rPr>
        <w:t xml:space="preserve"> nos relata la historia de </w:t>
      </w:r>
      <w:r w:rsidR="002C4A4B" w:rsidRPr="002C4A4B">
        <w:rPr>
          <w:rFonts w:asciiTheme="majorHAnsi" w:hAnsiTheme="majorHAnsi"/>
          <w:color w:val="000000"/>
          <w:sz w:val="24"/>
          <w:szCs w:val="24"/>
        </w:rPr>
        <w:t>cómo</w:t>
      </w:r>
      <w:r w:rsidRPr="002C4A4B">
        <w:rPr>
          <w:rFonts w:asciiTheme="majorHAnsi" w:hAnsiTheme="majorHAnsi"/>
          <w:color w:val="000000"/>
          <w:sz w:val="24"/>
          <w:szCs w:val="24"/>
        </w:rPr>
        <w:t xml:space="preserve"> una hermana viuda decidió vender toda su cosecha de algodón  para que el mensaje se pudiera propagar (</w:t>
      </w:r>
      <w:proofErr w:type="spellStart"/>
      <w:r w:rsidRPr="002C4A4B">
        <w:rPr>
          <w:rFonts w:asciiTheme="majorHAnsi" w:hAnsiTheme="majorHAnsi"/>
          <w:color w:val="000000"/>
          <w:sz w:val="24"/>
          <w:szCs w:val="24"/>
        </w:rPr>
        <w:t>Story</w:t>
      </w:r>
      <w:proofErr w:type="spellEnd"/>
      <w:r w:rsidRPr="002C4A4B">
        <w:rPr>
          <w:rFonts w:asciiTheme="majorHAnsi" w:hAnsiTheme="majorHAnsi"/>
          <w:color w:val="000000"/>
          <w:sz w:val="24"/>
          <w:szCs w:val="24"/>
        </w:rPr>
        <w:t xml:space="preserve"> of </w:t>
      </w:r>
      <w:proofErr w:type="spellStart"/>
      <w:r w:rsidRPr="002C4A4B">
        <w:rPr>
          <w:rFonts w:asciiTheme="majorHAnsi" w:hAnsiTheme="majorHAnsi"/>
          <w:color w:val="000000"/>
          <w:sz w:val="24"/>
          <w:szCs w:val="24"/>
        </w:rPr>
        <w:t>the</w:t>
      </w:r>
      <w:proofErr w:type="spellEnd"/>
      <w:r w:rsidRPr="002C4A4B">
        <w:rPr>
          <w:rFonts w:asciiTheme="majorHAnsi" w:hAnsiTheme="majorHAnsi"/>
          <w:color w:val="000000"/>
          <w:sz w:val="24"/>
          <w:szCs w:val="24"/>
        </w:rPr>
        <w:t xml:space="preserve"> </w:t>
      </w:r>
      <w:proofErr w:type="spellStart"/>
      <w:r w:rsidRPr="002C4A4B">
        <w:rPr>
          <w:rFonts w:asciiTheme="majorHAnsi" w:hAnsiTheme="majorHAnsi"/>
          <w:color w:val="000000"/>
          <w:sz w:val="24"/>
          <w:szCs w:val="24"/>
        </w:rPr>
        <w:t>Advent</w:t>
      </w:r>
      <w:proofErr w:type="spellEnd"/>
      <w:r w:rsidRPr="002C4A4B">
        <w:rPr>
          <w:rFonts w:asciiTheme="majorHAnsi" w:hAnsiTheme="majorHAnsi"/>
          <w:color w:val="000000"/>
          <w:sz w:val="24"/>
          <w:szCs w:val="24"/>
        </w:rPr>
        <w:t xml:space="preserve"> </w:t>
      </w:r>
      <w:proofErr w:type="spellStart"/>
      <w:r w:rsidRPr="002C4A4B">
        <w:rPr>
          <w:rFonts w:asciiTheme="majorHAnsi" w:hAnsiTheme="majorHAnsi"/>
          <w:color w:val="000000"/>
          <w:sz w:val="24"/>
          <w:szCs w:val="24"/>
        </w:rPr>
        <w:t>Message</w:t>
      </w:r>
      <w:proofErr w:type="spellEnd"/>
      <w:r w:rsidRPr="002C4A4B">
        <w:rPr>
          <w:rFonts w:asciiTheme="majorHAnsi" w:hAnsiTheme="majorHAnsi"/>
          <w:color w:val="000000"/>
          <w:sz w:val="24"/>
          <w:szCs w:val="24"/>
        </w:rPr>
        <w:t xml:space="preserve">, </w:t>
      </w:r>
      <w:proofErr w:type="spellStart"/>
      <w:r w:rsidRPr="002C4A4B">
        <w:rPr>
          <w:rFonts w:asciiTheme="majorHAnsi" w:hAnsiTheme="majorHAnsi"/>
          <w:color w:val="000000"/>
          <w:sz w:val="24"/>
          <w:szCs w:val="24"/>
        </w:rPr>
        <w:t>Pag</w:t>
      </w:r>
      <w:proofErr w:type="spellEnd"/>
      <w:r w:rsidRPr="002C4A4B">
        <w:rPr>
          <w:rFonts w:asciiTheme="majorHAnsi" w:hAnsiTheme="majorHAnsi"/>
          <w:color w:val="000000"/>
          <w:sz w:val="24"/>
          <w:szCs w:val="24"/>
        </w:rPr>
        <w:t xml:space="preserve"> 209).</w:t>
      </w:r>
    </w:p>
    <w:p w:rsidR="002C4A4B" w:rsidRPr="002C4A4B" w:rsidRDefault="002C4A4B" w:rsidP="002C4A4B">
      <w:pPr>
        <w:pStyle w:val="Sinespaciado"/>
        <w:jc w:val="both"/>
        <w:rPr>
          <w:rFonts w:asciiTheme="majorHAnsi" w:hAnsiTheme="majorHAnsi"/>
          <w:color w:val="000000"/>
          <w:sz w:val="24"/>
          <w:szCs w:val="24"/>
        </w:rPr>
      </w:pPr>
    </w:p>
    <w:p w:rsidR="002C4A4B" w:rsidRDefault="00434DD4" w:rsidP="002C4A4B">
      <w:pPr>
        <w:pStyle w:val="Sinespaciado"/>
        <w:jc w:val="both"/>
        <w:rPr>
          <w:rFonts w:asciiTheme="majorHAnsi" w:hAnsiTheme="majorHAnsi"/>
          <w:color w:val="000000"/>
          <w:sz w:val="24"/>
          <w:szCs w:val="24"/>
        </w:rPr>
      </w:pPr>
      <w:r w:rsidRPr="002C4A4B">
        <w:rPr>
          <w:rFonts w:asciiTheme="majorHAnsi" w:hAnsiTheme="majorHAnsi"/>
          <w:color w:val="000000"/>
          <w:sz w:val="24"/>
          <w:szCs w:val="24"/>
        </w:rPr>
        <w:lastRenderedPageBreak/>
        <w:t>A medida que el mensaje avanzaba en nuevas áreas, especialmente después de 1854, cuando comenzaron a usarse por primera vez las tiendas de campaña para uso evangelístico, una necesidad se hizo evidente.</w:t>
      </w:r>
      <w:r w:rsidR="002C4A4B">
        <w:rPr>
          <w:rFonts w:asciiTheme="majorHAnsi" w:hAnsiTheme="majorHAnsi"/>
          <w:color w:val="000000"/>
          <w:sz w:val="24"/>
          <w:szCs w:val="24"/>
        </w:rPr>
        <w:t xml:space="preserve"> </w:t>
      </w:r>
      <w:r w:rsidRPr="002C4A4B">
        <w:rPr>
          <w:rFonts w:asciiTheme="majorHAnsi" w:hAnsiTheme="majorHAnsi"/>
          <w:color w:val="000000"/>
          <w:sz w:val="24"/>
          <w:szCs w:val="24"/>
        </w:rPr>
        <w:t>A medida que estas campañas generaban frutos y  centenares c</w:t>
      </w:r>
      <w:r w:rsidR="002C4A4B">
        <w:rPr>
          <w:rFonts w:asciiTheme="majorHAnsi" w:hAnsiTheme="majorHAnsi"/>
          <w:color w:val="000000"/>
          <w:sz w:val="24"/>
          <w:szCs w:val="24"/>
        </w:rPr>
        <w:t>omenzaron a unirse a la iglesia,</w:t>
      </w:r>
      <w:r w:rsidRPr="002C4A4B">
        <w:rPr>
          <w:rFonts w:asciiTheme="majorHAnsi" w:hAnsiTheme="majorHAnsi"/>
          <w:color w:val="000000"/>
          <w:sz w:val="24"/>
          <w:szCs w:val="24"/>
        </w:rPr>
        <w:t xml:space="preserve"> se hizo notoria la necesidad de más ministros.  </w:t>
      </w:r>
    </w:p>
    <w:p w:rsidR="002C4A4B" w:rsidRDefault="002C4A4B" w:rsidP="002C4A4B">
      <w:pPr>
        <w:pStyle w:val="Sinespaciado"/>
        <w:jc w:val="both"/>
        <w:rPr>
          <w:rFonts w:asciiTheme="majorHAnsi" w:hAnsiTheme="majorHAnsi"/>
          <w:color w:val="000000"/>
          <w:sz w:val="24"/>
          <w:szCs w:val="24"/>
        </w:rPr>
      </w:pPr>
    </w:p>
    <w:p w:rsidR="00434DD4" w:rsidRDefault="00434DD4" w:rsidP="002C4A4B">
      <w:pPr>
        <w:pStyle w:val="Sinespaciado"/>
        <w:jc w:val="both"/>
        <w:rPr>
          <w:rFonts w:asciiTheme="majorHAnsi" w:hAnsiTheme="majorHAnsi"/>
          <w:color w:val="000000"/>
          <w:sz w:val="24"/>
          <w:szCs w:val="24"/>
        </w:rPr>
      </w:pPr>
      <w:r w:rsidRPr="002C4A4B">
        <w:rPr>
          <w:rFonts w:asciiTheme="majorHAnsi" w:hAnsiTheme="majorHAnsi"/>
          <w:color w:val="000000"/>
          <w:sz w:val="24"/>
          <w:szCs w:val="24"/>
        </w:rPr>
        <w:t xml:space="preserve">La necesidad de un sistema más </w:t>
      </w:r>
      <w:r w:rsidR="002C4A4B" w:rsidRPr="002C4A4B">
        <w:rPr>
          <w:rFonts w:asciiTheme="majorHAnsi" w:hAnsiTheme="majorHAnsi"/>
          <w:color w:val="000000"/>
          <w:sz w:val="24"/>
          <w:szCs w:val="24"/>
        </w:rPr>
        <w:t>práctico</w:t>
      </w:r>
      <w:r w:rsidRPr="002C4A4B">
        <w:rPr>
          <w:rFonts w:asciiTheme="majorHAnsi" w:hAnsiTheme="majorHAnsi"/>
          <w:color w:val="000000"/>
          <w:sz w:val="24"/>
          <w:szCs w:val="24"/>
        </w:rPr>
        <w:t xml:space="preserve"> para el sostenimiento de estos obreros se hizo urgente al notarse un</w:t>
      </w:r>
      <w:r w:rsidR="002C4A4B">
        <w:rPr>
          <w:rFonts w:asciiTheme="majorHAnsi" w:hAnsiTheme="majorHAnsi"/>
          <w:color w:val="000000"/>
          <w:sz w:val="24"/>
          <w:szCs w:val="24"/>
        </w:rPr>
        <w:t>a</w:t>
      </w:r>
      <w:r w:rsidRPr="002C4A4B">
        <w:rPr>
          <w:rFonts w:asciiTheme="majorHAnsi" w:hAnsiTheme="majorHAnsi"/>
          <w:color w:val="000000"/>
          <w:sz w:val="24"/>
          <w:szCs w:val="24"/>
        </w:rPr>
        <w:t xml:space="preserve"> disminución notable de las ofrendas en especial en los años de 1856-7.  Ministros de la categoría de J.</w:t>
      </w:r>
      <w:r w:rsidR="002C4A4B">
        <w:rPr>
          <w:rFonts w:asciiTheme="majorHAnsi" w:hAnsiTheme="majorHAnsi"/>
          <w:color w:val="000000"/>
          <w:sz w:val="24"/>
          <w:szCs w:val="24"/>
        </w:rPr>
        <w:t xml:space="preserve"> </w:t>
      </w:r>
      <w:r w:rsidRPr="002C4A4B">
        <w:rPr>
          <w:rFonts w:asciiTheme="majorHAnsi" w:hAnsiTheme="majorHAnsi"/>
          <w:color w:val="000000"/>
          <w:sz w:val="24"/>
          <w:szCs w:val="24"/>
        </w:rPr>
        <w:t xml:space="preserve">N. </w:t>
      </w:r>
      <w:proofErr w:type="spellStart"/>
      <w:r w:rsidRPr="002C4A4B">
        <w:rPr>
          <w:rFonts w:asciiTheme="majorHAnsi" w:hAnsiTheme="majorHAnsi"/>
          <w:color w:val="000000"/>
          <w:sz w:val="24"/>
          <w:szCs w:val="24"/>
        </w:rPr>
        <w:t>Loughborough</w:t>
      </w:r>
      <w:proofErr w:type="spellEnd"/>
      <w:r w:rsidRPr="002C4A4B">
        <w:rPr>
          <w:rFonts w:asciiTheme="majorHAnsi" w:hAnsiTheme="majorHAnsi"/>
          <w:color w:val="000000"/>
          <w:sz w:val="24"/>
          <w:szCs w:val="24"/>
        </w:rPr>
        <w:t xml:space="preserve"> y de J.</w:t>
      </w:r>
      <w:r w:rsidR="002C4A4B">
        <w:rPr>
          <w:rFonts w:asciiTheme="majorHAnsi" w:hAnsiTheme="majorHAnsi"/>
          <w:color w:val="000000"/>
          <w:sz w:val="24"/>
          <w:szCs w:val="24"/>
        </w:rPr>
        <w:t xml:space="preserve"> </w:t>
      </w:r>
      <w:r w:rsidRPr="002C4A4B">
        <w:rPr>
          <w:rFonts w:asciiTheme="majorHAnsi" w:hAnsiTheme="majorHAnsi"/>
          <w:color w:val="000000"/>
          <w:sz w:val="24"/>
          <w:szCs w:val="24"/>
        </w:rPr>
        <w:t>N. Andrews se vieron forzados a tener trabajos seculares de carpintería</w:t>
      </w:r>
      <w:r w:rsidR="002C4A4B">
        <w:rPr>
          <w:rFonts w:asciiTheme="majorHAnsi" w:hAnsiTheme="majorHAnsi"/>
          <w:color w:val="000000"/>
          <w:sz w:val="24"/>
          <w:szCs w:val="24"/>
        </w:rPr>
        <w:t>,</w:t>
      </w:r>
      <w:r w:rsidRPr="002C4A4B">
        <w:rPr>
          <w:rFonts w:asciiTheme="majorHAnsi" w:hAnsiTheme="majorHAnsi"/>
          <w:color w:val="000000"/>
          <w:sz w:val="24"/>
          <w:szCs w:val="24"/>
        </w:rPr>
        <w:t xml:space="preserve"> y otros</w:t>
      </w:r>
      <w:r w:rsidR="002C4A4B">
        <w:rPr>
          <w:rFonts w:asciiTheme="majorHAnsi" w:hAnsiTheme="majorHAnsi"/>
          <w:color w:val="000000"/>
          <w:sz w:val="24"/>
          <w:szCs w:val="24"/>
        </w:rPr>
        <w:t>,</w:t>
      </w:r>
      <w:r w:rsidRPr="002C4A4B">
        <w:rPr>
          <w:rFonts w:asciiTheme="majorHAnsi" w:hAnsiTheme="majorHAnsi"/>
          <w:color w:val="000000"/>
          <w:sz w:val="24"/>
          <w:szCs w:val="24"/>
        </w:rPr>
        <w:t xml:space="preserve"> para poder sostener</w:t>
      </w:r>
      <w:r w:rsidR="002C4A4B">
        <w:rPr>
          <w:rFonts w:asciiTheme="majorHAnsi" w:hAnsiTheme="majorHAnsi"/>
          <w:color w:val="000000"/>
          <w:sz w:val="24"/>
          <w:szCs w:val="24"/>
        </w:rPr>
        <w:t>se</w:t>
      </w:r>
      <w:r w:rsidRPr="002C4A4B">
        <w:rPr>
          <w:rFonts w:asciiTheme="majorHAnsi" w:hAnsiTheme="majorHAnsi"/>
          <w:color w:val="000000"/>
          <w:sz w:val="24"/>
          <w:szCs w:val="24"/>
        </w:rPr>
        <w:t xml:space="preserve"> a </w:t>
      </w:r>
      <w:r w:rsidR="002C4A4B" w:rsidRPr="002C4A4B">
        <w:rPr>
          <w:rFonts w:asciiTheme="majorHAnsi" w:hAnsiTheme="majorHAnsi"/>
          <w:color w:val="000000"/>
          <w:sz w:val="24"/>
          <w:szCs w:val="24"/>
        </w:rPr>
        <w:t>sí</w:t>
      </w:r>
      <w:r w:rsidRPr="002C4A4B">
        <w:rPr>
          <w:rFonts w:asciiTheme="majorHAnsi" w:hAnsiTheme="majorHAnsi"/>
          <w:color w:val="000000"/>
          <w:sz w:val="24"/>
          <w:szCs w:val="24"/>
        </w:rPr>
        <w:t xml:space="preserve"> mismos y a sus familias.</w:t>
      </w:r>
    </w:p>
    <w:p w:rsidR="002C4A4B" w:rsidRDefault="002C4A4B" w:rsidP="002C4A4B">
      <w:pPr>
        <w:pStyle w:val="Sinespaciado"/>
        <w:jc w:val="both"/>
        <w:rPr>
          <w:rFonts w:asciiTheme="majorHAnsi" w:hAnsiTheme="majorHAnsi"/>
          <w:color w:val="000000"/>
          <w:sz w:val="24"/>
          <w:szCs w:val="24"/>
        </w:rPr>
      </w:pPr>
    </w:p>
    <w:p w:rsidR="002C4A4B" w:rsidRDefault="002C4A4B" w:rsidP="002C4A4B">
      <w:pPr>
        <w:pStyle w:val="Sinespaciado"/>
        <w:jc w:val="both"/>
        <w:rPr>
          <w:rFonts w:asciiTheme="majorHAnsi" w:hAnsiTheme="majorHAnsi"/>
          <w:sz w:val="24"/>
          <w:lang w:eastAsia="es-VE"/>
        </w:rPr>
      </w:pPr>
      <w:r>
        <w:rPr>
          <w:rFonts w:asciiTheme="majorHAnsi" w:hAnsiTheme="majorHAnsi"/>
          <w:sz w:val="24"/>
          <w:lang w:eastAsia="es-VE"/>
        </w:rPr>
        <w:t>Cuando le preguntaron a Elena de White que debían hacer para lograr el financiamiento de la nueva causa y verdad, como también, el sostenimiento de los obreros, ella dijo que debía estudiar las escrituras</w:t>
      </w:r>
      <w:r w:rsidR="004B05AB">
        <w:rPr>
          <w:rFonts w:asciiTheme="majorHAnsi" w:hAnsiTheme="majorHAnsi"/>
          <w:sz w:val="24"/>
          <w:lang w:eastAsia="es-VE"/>
        </w:rPr>
        <w:t xml:space="preserve"> y allí encontrarían la solución apropiada</w:t>
      </w:r>
      <w:r>
        <w:rPr>
          <w:rFonts w:asciiTheme="majorHAnsi" w:hAnsiTheme="majorHAnsi"/>
          <w:sz w:val="24"/>
          <w:lang w:eastAsia="es-VE"/>
        </w:rPr>
        <w:t>.</w:t>
      </w:r>
    </w:p>
    <w:p w:rsidR="002C4A4B" w:rsidRDefault="002C4A4B" w:rsidP="002C4A4B">
      <w:pPr>
        <w:pStyle w:val="Sinespaciado"/>
        <w:jc w:val="both"/>
        <w:rPr>
          <w:rFonts w:asciiTheme="majorHAnsi" w:hAnsiTheme="majorHAnsi"/>
          <w:sz w:val="24"/>
          <w:lang w:eastAsia="es-VE"/>
        </w:rPr>
      </w:pPr>
    </w:p>
    <w:p w:rsidR="002C4A4B" w:rsidRPr="002C4A4B" w:rsidRDefault="002C4A4B" w:rsidP="002C4A4B">
      <w:pPr>
        <w:pStyle w:val="Sinespaciado"/>
        <w:jc w:val="both"/>
        <w:rPr>
          <w:rFonts w:asciiTheme="majorHAnsi" w:hAnsiTheme="majorHAnsi"/>
          <w:sz w:val="28"/>
          <w:szCs w:val="27"/>
          <w:lang w:eastAsia="es-VE"/>
        </w:rPr>
      </w:pPr>
      <w:r>
        <w:rPr>
          <w:rFonts w:asciiTheme="majorHAnsi" w:hAnsiTheme="majorHAnsi"/>
          <w:sz w:val="24"/>
          <w:lang w:eastAsia="es-VE"/>
        </w:rPr>
        <w:t xml:space="preserve">Esta escasez de recursos </w:t>
      </w:r>
      <w:r w:rsidRPr="002C4A4B">
        <w:rPr>
          <w:rFonts w:asciiTheme="majorHAnsi" w:hAnsiTheme="majorHAnsi"/>
          <w:sz w:val="24"/>
          <w:lang w:eastAsia="es-VE"/>
        </w:rPr>
        <w:t>para el financia</w:t>
      </w:r>
      <w:r>
        <w:rPr>
          <w:rFonts w:asciiTheme="majorHAnsi" w:hAnsiTheme="majorHAnsi"/>
          <w:sz w:val="24"/>
          <w:lang w:eastAsia="es-VE"/>
        </w:rPr>
        <w:t xml:space="preserve">miento de la obra evangelística, motivo a la formación en </w:t>
      </w:r>
      <w:proofErr w:type="spellStart"/>
      <w:r>
        <w:rPr>
          <w:rFonts w:asciiTheme="majorHAnsi" w:hAnsiTheme="majorHAnsi"/>
          <w:sz w:val="24"/>
          <w:lang w:eastAsia="es-VE"/>
        </w:rPr>
        <w:t>Battle</w:t>
      </w:r>
      <w:proofErr w:type="spellEnd"/>
      <w:r>
        <w:rPr>
          <w:rFonts w:asciiTheme="majorHAnsi" w:hAnsiTheme="majorHAnsi"/>
          <w:sz w:val="24"/>
          <w:lang w:eastAsia="es-VE"/>
        </w:rPr>
        <w:t xml:space="preserve"> Creek</w:t>
      </w:r>
      <w:r w:rsidRPr="002C4A4B">
        <w:rPr>
          <w:rFonts w:asciiTheme="majorHAnsi" w:hAnsiTheme="majorHAnsi"/>
          <w:sz w:val="24"/>
          <w:lang w:eastAsia="es-VE"/>
        </w:rPr>
        <w:t>, en abril de 1858, de una clase bíblica bajo la dirección de J. N.</w:t>
      </w:r>
      <w:r>
        <w:rPr>
          <w:rFonts w:asciiTheme="majorHAnsi" w:hAnsiTheme="majorHAnsi"/>
          <w:sz w:val="24"/>
          <w:lang w:eastAsia="es-VE"/>
        </w:rPr>
        <w:t xml:space="preserve"> Andrews.  Esta clase  se dedicó</w:t>
      </w:r>
      <w:r w:rsidRPr="002C4A4B">
        <w:rPr>
          <w:rFonts w:asciiTheme="majorHAnsi" w:hAnsiTheme="majorHAnsi"/>
          <w:sz w:val="24"/>
          <w:lang w:eastAsia="es-VE"/>
        </w:rPr>
        <w:t xml:space="preserve"> a investigar los principios bíblicos que </w:t>
      </w:r>
      <w:r w:rsidR="00B55AAE">
        <w:rPr>
          <w:rFonts w:asciiTheme="majorHAnsi" w:hAnsiTheme="majorHAnsi"/>
          <w:sz w:val="24"/>
          <w:lang w:eastAsia="es-VE"/>
        </w:rPr>
        <w:t>les indicaran</w:t>
      </w:r>
      <w:r w:rsidR="00C250EA">
        <w:rPr>
          <w:rFonts w:asciiTheme="majorHAnsi" w:hAnsiTheme="majorHAnsi"/>
          <w:sz w:val="24"/>
          <w:lang w:eastAsia="es-VE"/>
        </w:rPr>
        <w:t>,</w:t>
      </w:r>
      <w:r w:rsidR="00B55AAE">
        <w:rPr>
          <w:rFonts w:asciiTheme="majorHAnsi" w:hAnsiTheme="majorHAnsi"/>
          <w:sz w:val="24"/>
          <w:lang w:eastAsia="es-VE"/>
        </w:rPr>
        <w:t xml:space="preserve"> como </w:t>
      </w:r>
      <w:r w:rsidRPr="002C4A4B">
        <w:rPr>
          <w:rFonts w:asciiTheme="majorHAnsi" w:hAnsiTheme="majorHAnsi"/>
          <w:sz w:val="24"/>
          <w:lang w:eastAsia="es-VE"/>
        </w:rPr>
        <w:t>apoy</w:t>
      </w:r>
      <w:r w:rsidR="00B55AAE">
        <w:rPr>
          <w:rFonts w:asciiTheme="majorHAnsi" w:hAnsiTheme="majorHAnsi"/>
          <w:sz w:val="24"/>
          <w:lang w:eastAsia="es-VE"/>
        </w:rPr>
        <w:t>ar</w:t>
      </w:r>
      <w:r w:rsidRPr="002C4A4B">
        <w:rPr>
          <w:rFonts w:asciiTheme="majorHAnsi" w:hAnsiTheme="majorHAnsi"/>
          <w:sz w:val="24"/>
          <w:lang w:eastAsia="es-VE"/>
        </w:rPr>
        <w:t xml:space="preserve"> el sostenimiento del ministerio evangélico.  Ellos recomendaron un plan "benevolencia sistemática"</w:t>
      </w:r>
      <w:r w:rsidR="00B55AAE">
        <w:rPr>
          <w:rFonts w:asciiTheme="majorHAnsi" w:hAnsiTheme="majorHAnsi"/>
          <w:sz w:val="24"/>
          <w:lang w:eastAsia="es-VE"/>
        </w:rPr>
        <w:t>,</w:t>
      </w:r>
      <w:r w:rsidRPr="002C4A4B">
        <w:rPr>
          <w:rFonts w:asciiTheme="majorHAnsi" w:hAnsiTheme="majorHAnsi"/>
          <w:sz w:val="24"/>
          <w:lang w:eastAsia="es-VE"/>
        </w:rPr>
        <w:t xml:space="preserve"> sobre el principio de diezmar.</w:t>
      </w:r>
    </w:p>
    <w:p w:rsidR="002C4A4B" w:rsidRDefault="002C4A4B" w:rsidP="002C4A4B">
      <w:pPr>
        <w:pStyle w:val="Sinespaciado"/>
        <w:jc w:val="both"/>
        <w:rPr>
          <w:rFonts w:asciiTheme="majorHAnsi" w:hAnsiTheme="majorHAnsi"/>
          <w:sz w:val="24"/>
          <w:lang w:eastAsia="es-VE"/>
        </w:rPr>
      </w:pPr>
    </w:p>
    <w:p w:rsidR="002C4A4B" w:rsidRDefault="002C4A4B" w:rsidP="002C4A4B">
      <w:pPr>
        <w:pStyle w:val="Sinespaciado"/>
        <w:jc w:val="both"/>
        <w:rPr>
          <w:rFonts w:asciiTheme="majorHAnsi" w:hAnsiTheme="majorHAnsi"/>
          <w:sz w:val="24"/>
          <w:lang w:eastAsia="es-VE"/>
        </w:rPr>
      </w:pPr>
      <w:r w:rsidRPr="002C4A4B">
        <w:rPr>
          <w:rFonts w:asciiTheme="majorHAnsi" w:hAnsiTheme="majorHAnsi"/>
          <w:sz w:val="24"/>
          <w:lang w:eastAsia="es-VE"/>
        </w:rPr>
        <w:t>El plan fue re</w:t>
      </w:r>
      <w:r w:rsidR="00B55AAE">
        <w:rPr>
          <w:rFonts w:asciiTheme="majorHAnsi" w:hAnsiTheme="majorHAnsi"/>
          <w:sz w:val="24"/>
          <w:lang w:eastAsia="es-VE"/>
        </w:rPr>
        <w:t>cibido con mucho entusiasmo y el 29 de</w:t>
      </w:r>
      <w:r w:rsidRPr="002C4A4B">
        <w:rPr>
          <w:rFonts w:asciiTheme="majorHAnsi" w:hAnsiTheme="majorHAnsi"/>
          <w:sz w:val="24"/>
          <w:lang w:eastAsia="es-VE"/>
        </w:rPr>
        <w:t xml:space="preserve"> enero de 1859</w:t>
      </w:r>
      <w:r w:rsidR="00B55AAE">
        <w:rPr>
          <w:rFonts w:asciiTheme="majorHAnsi" w:hAnsiTheme="majorHAnsi"/>
          <w:sz w:val="24"/>
          <w:lang w:eastAsia="es-VE"/>
        </w:rPr>
        <w:t>,</w:t>
      </w:r>
      <w:r w:rsidRPr="002C4A4B">
        <w:rPr>
          <w:rFonts w:asciiTheme="majorHAnsi" w:hAnsiTheme="majorHAnsi"/>
          <w:sz w:val="24"/>
          <w:lang w:eastAsia="es-VE"/>
        </w:rPr>
        <w:t xml:space="preserve"> fue instituido por la iglesia de </w:t>
      </w:r>
      <w:proofErr w:type="spellStart"/>
      <w:r w:rsidRPr="002C4A4B">
        <w:rPr>
          <w:rFonts w:asciiTheme="majorHAnsi" w:hAnsiTheme="majorHAnsi"/>
          <w:sz w:val="24"/>
          <w:lang w:eastAsia="es-VE"/>
        </w:rPr>
        <w:t>Battle</w:t>
      </w:r>
      <w:proofErr w:type="spellEnd"/>
      <w:r w:rsidRPr="002C4A4B">
        <w:rPr>
          <w:rFonts w:asciiTheme="majorHAnsi" w:hAnsiTheme="majorHAnsi"/>
          <w:sz w:val="24"/>
          <w:lang w:eastAsia="es-VE"/>
        </w:rPr>
        <w:t xml:space="preserve"> Creek</w:t>
      </w:r>
      <w:r w:rsidR="00B55AAE">
        <w:rPr>
          <w:rFonts w:asciiTheme="majorHAnsi" w:hAnsiTheme="majorHAnsi"/>
          <w:sz w:val="24"/>
          <w:lang w:eastAsia="es-VE"/>
        </w:rPr>
        <w:t>.</w:t>
      </w:r>
    </w:p>
    <w:p w:rsidR="002C4A4B" w:rsidRPr="002C4A4B" w:rsidRDefault="002C4A4B" w:rsidP="002C4A4B">
      <w:pPr>
        <w:pStyle w:val="Sinespaciado"/>
        <w:jc w:val="both"/>
        <w:rPr>
          <w:rFonts w:asciiTheme="majorHAnsi" w:hAnsiTheme="majorHAnsi"/>
          <w:sz w:val="28"/>
          <w:szCs w:val="27"/>
          <w:lang w:eastAsia="es-VE"/>
        </w:rPr>
      </w:pPr>
    </w:p>
    <w:tbl>
      <w:tblPr>
        <w:tblW w:w="5000" w:type="pct"/>
        <w:tblCellSpacing w:w="0" w:type="dxa"/>
        <w:tblCellMar>
          <w:left w:w="0" w:type="dxa"/>
          <w:right w:w="0" w:type="dxa"/>
        </w:tblCellMar>
        <w:tblLook w:val="04A0"/>
      </w:tblPr>
      <w:tblGrid>
        <w:gridCol w:w="6"/>
        <w:gridCol w:w="8832"/>
      </w:tblGrid>
      <w:tr w:rsidR="002C4A4B" w:rsidRPr="008C3AB0" w:rsidTr="002C4A4B">
        <w:trPr>
          <w:tblCellSpacing w:w="0" w:type="dxa"/>
        </w:trPr>
        <w:tc>
          <w:tcPr>
            <w:tcW w:w="630" w:type="dxa"/>
            <w:hideMark/>
          </w:tcPr>
          <w:p w:rsidR="002C4A4B" w:rsidRPr="008C3AB0" w:rsidRDefault="002C4A4B" w:rsidP="008C3AB0">
            <w:pPr>
              <w:pStyle w:val="Sinespaciado"/>
              <w:rPr>
                <w:rFonts w:asciiTheme="majorHAnsi" w:hAnsiTheme="majorHAnsi"/>
                <w:sz w:val="24"/>
                <w:szCs w:val="24"/>
              </w:rPr>
            </w:pPr>
          </w:p>
        </w:tc>
        <w:tc>
          <w:tcPr>
            <w:tcW w:w="5000" w:type="pct"/>
            <w:hideMark/>
          </w:tcPr>
          <w:p w:rsidR="002C4A4B" w:rsidRPr="008C3AB0" w:rsidRDefault="002C4A4B" w:rsidP="0003694A">
            <w:pPr>
              <w:pStyle w:val="Sinespaciado"/>
              <w:jc w:val="both"/>
              <w:rPr>
                <w:rFonts w:asciiTheme="majorHAnsi" w:hAnsiTheme="majorHAnsi"/>
                <w:sz w:val="24"/>
                <w:szCs w:val="24"/>
              </w:rPr>
            </w:pPr>
            <w:r w:rsidRPr="008C3AB0">
              <w:rPr>
                <w:rFonts w:asciiTheme="majorHAnsi" w:hAnsiTheme="majorHAnsi"/>
                <w:sz w:val="24"/>
                <w:szCs w:val="24"/>
              </w:rPr>
              <w:t xml:space="preserve">"La iglesia de </w:t>
            </w:r>
            <w:proofErr w:type="spellStart"/>
            <w:r w:rsidRPr="008C3AB0">
              <w:rPr>
                <w:rFonts w:asciiTheme="majorHAnsi" w:hAnsiTheme="majorHAnsi"/>
                <w:sz w:val="24"/>
                <w:szCs w:val="24"/>
              </w:rPr>
              <w:t>Battle</w:t>
            </w:r>
            <w:proofErr w:type="spellEnd"/>
            <w:r w:rsidRPr="008C3AB0">
              <w:rPr>
                <w:rFonts w:asciiTheme="majorHAnsi" w:hAnsiTheme="majorHAnsi"/>
                <w:sz w:val="24"/>
                <w:szCs w:val="24"/>
              </w:rPr>
              <w:t xml:space="preserve"> Creek se reunió el 16 de enero, en la tarde, para considerar el tópico de la benevolencia sistemática la cual impulsaría a todos  a hacer algo para sostener la causa de la verdad presente y desde ahí sostener la causa completamente y al mismo tiempo aliviar a aquellos que ha dado más de lo que podían dar en realidad".  R&amp;H 13:4, feb. 3, 1859</w:t>
            </w:r>
          </w:p>
          <w:p w:rsidR="008C3AB0" w:rsidRPr="008C3AB0" w:rsidRDefault="008C3AB0" w:rsidP="0003694A">
            <w:pPr>
              <w:pStyle w:val="Sinespaciado"/>
              <w:jc w:val="both"/>
              <w:rPr>
                <w:rFonts w:asciiTheme="majorHAnsi" w:hAnsiTheme="majorHAnsi"/>
                <w:sz w:val="24"/>
                <w:szCs w:val="24"/>
              </w:rPr>
            </w:pPr>
          </w:p>
          <w:p w:rsidR="004E1395" w:rsidRPr="008C3AB0" w:rsidRDefault="00045469" w:rsidP="0003694A">
            <w:pPr>
              <w:pStyle w:val="Sinespaciado"/>
              <w:jc w:val="both"/>
              <w:rPr>
                <w:rFonts w:asciiTheme="majorHAnsi" w:hAnsiTheme="majorHAnsi"/>
                <w:sz w:val="24"/>
                <w:szCs w:val="24"/>
              </w:rPr>
            </w:pPr>
            <w:r w:rsidRPr="008C3AB0">
              <w:rPr>
                <w:rFonts w:asciiTheme="majorHAnsi" w:hAnsiTheme="majorHAnsi"/>
                <w:sz w:val="24"/>
                <w:szCs w:val="24"/>
              </w:rPr>
              <w:t xml:space="preserve">El </w:t>
            </w:r>
            <w:r w:rsidR="008C3AB0" w:rsidRPr="008C3AB0">
              <w:rPr>
                <w:rFonts w:asciiTheme="majorHAnsi" w:hAnsiTheme="majorHAnsi"/>
                <w:sz w:val="24"/>
                <w:szCs w:val="24"/>
              </w:rPr>
              <w:t>“</w:t>
            </w:r>
            <w:r w:rsidRPr="008C3AB0">
              <w:rPr>
                <w:rFonts w:asciiTheme="majorHAnsi" w:hAnsiTheme="majorHAnsi"/>
                <w:sz w:val="24"/>
                <w:szCs w:val="24"/>
              </w:rPr>
              <w:t>Plan de Benevolencia Sistemática</w:t>
            </w:r>
            <w:r w:rsidR="008C3AB0" w:rsidRPr="008C3AB0">
              <w:rPr>
                <w:rFonts w:asciiTheme="majorHAnsi" w:hAnsiTheme="majorHAnsi"/>
                <w:sz w:val="24"/>
                <w:szCs w:val="24"/>
              </w:rPr>
              <w:t>”</w:t>
            </w:r>
            <w:r w:rsidRPr="008C3AB0">
              <w:rPr>
                <w:rFonts w:asciiTheme="majorHAnsi" w:hAnsiTheme="majorHAnsi"/>
                <w:sz w:val="24"/>
                <w:szCs w:val="24"/>
              </w:rPr>
              <w:t xml:space="preserve"> fue establecido siguiendo los mismos principios   del A</w:t>
            </w:r>
            <w:r w:rsidR="008C3AB0" w:rsidRPr="008C3AB0">
              <w:rPr>
                <w:rFonts w:asciiTheme="majorHAnsi" w:hAnsiTheme="majorHAnsi"/>
                <w:sz w:val="24"/>
                <w:szCs w:val="24"/>
              </w:rPr>
              <w:t xml:space="preserve">ntiguo </w:t>
            </w:r>
            <w:r w:rsidRPr="008C3AB0">
              <w:rPr>
                <w:rFonts w:asciiTheme="majorHAnsi" w:hAnsiTheme="majorHAnsi"/>
                <w:sz w:val="24"/>
                <w:szCs w:val="24"/>
              </w:rPr>
              <w:t>T</w:t>
            </w:r>
            <w:r w:rsidR="008C3AB0" w:rsidRPr="008C3AB0">
              <w:rPr>
                <w:rFonts w:asciiTheme="majorHAnsi" w:hAnsiTheme="majorHAnsi"/>
                <w:sz w:val="24"/>
                <w:szCs w:val="24"/>
              </w:rPr>
              <w:t>estamento</w:t>
            </w:r>
            <w:r w:rsidRPr="008C3AB0">
              <w:rPr>
                <w:rFonts w:asciiTheme="majorHAnsi" w:hAnsiTheme="majorHAnsi"/>
                <w:sz w:val="24"/>
                <w:szCs w:val="24"/>
              </w:rPr>
              <w:t>.</w:t>
            </w:r>
            <w:r w:rsidR="008C3AB0" w:rsidRPr="008C3AB0">
              <w:rPr>
                <w:rFonts w:asciiTheme="majorHAnsi" w:hAnsiTheme="majorHAnsi"/>
                <w:sz w:val="24"/>
                <w:szCs w:val="24"/>
              </w:rPr>
              <w:t xml:space="preserve"> </w:t>
            </w:r>
            <w:r w:rsidRPr="008C3AB0">
              <w:rPr>
                <w:rFonts w:asciiTheme="majorHAnsi" w:hAnsiTheme="majorHAnsi"/>
                <w:sz w:val="24"/>
                <w:szCs w:val="24"/>
              </w:rPr>
              <w:t>Ese fue su nombre original.</w:t>
            </w:r>
            <w:r w:rsidR="008C3AB0" w:rsidRPr="008C3AB0">
              <w:rPr>
                <w:rFonts w:asciiTheme="majorHAnsi" w:hAnsiTheme="majorHAnsi"/>
                <w:sz w:val="24"/>
                <w:szCs w:val="24"/>
              </w:rPr>
              <w:t xml:space="preserve"> </w:t>
            </w:r>
            <w:r w:rsidRPr="008C3AB0">
              <w:rPr>
                <w:rFonts w:asciiTheme="majorHAnsi" w:hAnsiTheme="majorHAnsi"/>
                <w:sz w:val="24"/>
                <w:szCs w:val="24"/>
              </w:rPr>
              <w:t>Fue muy sencillo al principio.</w:t>
            </w:r>
          </w:p>
          <w:p w:rsidR="004E1395" w:rsidRPr="008C3AB0" w:rsidRDefault="00045469" w:rsidP="0003694A">
            <w:pPr>
              <w:pStyle w:val="Sinespaciado"/>
              <w:jc w:val="both"/>
              <w:rPr>
                <w:rFonts w:asciiTheme="majorHAnsi" w:hAnsiTheme="majorHAnsi"/>
                <w:sz w:val="24"/>
                <w:szCs w:val="24"/>
              </w:rPr>
            </w:pPr>
            <w:r w:rsidRPr="008C3AB0">
              <w:rPr>
                <w:rFonts w:asciiTheme="majorHAnsi" w:hAnsiTheme="majorHAnsi"/>
                <w:sz w:val="24"/>
                <w:szCs w:val="24"/>
              </w:rPr>
              <w:t>Consistió en una contribución semanal diferente para mujeres y hombres.</w:t>
            </w:r>
          </w:p>
          <w:p w:rsidR="008C3AB0" w:rsidRPr="008C3AB0" w:rsidRDefault="008C3AB0" w:rsidP="0003694A">
            <w:pPr>
              <w:pStyle w:val="Sinespaciado"/>
              <w:jc w:val="both"/>
              <w:rPr>
                <w:rFonts w:asciiTheme="majorHAnsi" w:hAnsiTheme="majorHAnsi"/>
                <w:sz w:val="24"/>
                <w:szCs w:val="24"/>
              </w:rPr>
            </w:pPr>
          </w:p>
          <w:p w:rsidR="008C3AB0" w:rsidRPr="008C3AB0" w:rsidRDefault="008C3AB0" w:rsidP="0003694A">
            <w:pPr>
              <w:pStyle w:val="Sinespaciado"/>
              <w:jc w:val="both"/>
              <w:rPr>
                <w:rFonts w:asciiTheme="majorHAnsi" w:hAnsiTheme="majorHAnsi"/>
                <w:sz w:val="24"/>
                <w:szCs w:val="24"/>
              </w:rPr>
            </w:pPr>
            <w:r w:rsidRPr="008C3AB0">
              <w:rPr>
                <w:rFonts w:asciiTheme="majorHAnsi" w:hAnsiTheme="majorHAnsi"/>
                <w:sz w:val="24"/>
                <w:szCs w:val="24"/>
              </w:rPr>
              <w:t>En esa misma reunión se tomo el voto de invitar y animar a las otras iglesias a que participaran de este plan.  Se recomendó una cantidad específica como promesa para dar cada semana de acuerdo con sus ingresos.  He aquí la recomendación original:</w:t>
            </w:r>
          </w:p>
          <w:p w:rsidR="008C3AB0" w:rsidRPr="008C3AB0" w:rsidRDefault="008C3AB0" w:rsidP="0003694A">
            <w:pPr>
              <w:pStyle w:val="Sinespaciado"/>
              <w:jc w:val="both"/>
              <w:rPr>
                <w:rFonts w:asciiTheme="majorHAnsi" w:hAnsiTheme="majorHAnsi"/>
                <w:sz w:val="24"/>
                <w:szCs w:val="24"/>
              </w:rPr>
            </w:pPr>
          </w:p>
          <w:p w:rsidR="00467BC9" w:rsidRPr="00467BC9" w:rsidRDefault="00467BC9" w:rsidP="0003694A">
            <w:pPr>
              <w:pStyle w:val="Sinespaciado"/>
              <w:jc w:val="both"/>
              <w:rPr>
                <w:rFonts w:asciiTheme="majorHAnsi" w:hAnsiTheme="majorHAnsi"/>
                <w:sz w:val="24"/>
                <w:szCs w:val="24"/>
              </w:rPr>
            </w:pPr>
          </w:p>
          <w:tbl>
            <w:tblPr>
              <w:tblW w:w="5000" w:type="pct"/>
              <w:tblCellSpacing w:w="15" w:type="dxa"/>
              <w:tblCellMar>
                <w:top w:w="15" w:type="dxa"/>
                <w:left w:w="15" w:type="dxa"/>
                <w:bottom w:w="15" w:type="dxa"/>
                <w:right w:w="15" w:type="dxa"/>
              </w:tblCellMar>
              <w:tblLook w:val="04A0"/>
            </w:tblPr>
            <w:tblGrid>
              <w:gridCol w:w="1434"/>
              <w:gridCol w:w="2027"/>
              <w:gridCol w:w="2114"/>
              <w:gridCol w:w="3257"/>
            </w:tblGrid>
            <w:tr w:rsidR="00467BC9" w:rsidRPr="00467BC9" w:rsidTr="00467BC9">
              <w:trPr>
                <w:trHeight w:val="270"/>
                <w:tblCellSpacing w:w="15" w:type="dxa"/>
              </w:trPr>
              <w:tc>
                <w:tcPr>
                  <w:tcW w:w="5000" w:type="pct"/>
                  <w:gridSpan w:val="4"/>
                  <w:shd w:val="clear" w:color="auto" w:fill="008080"/>
                  <w:vAlign w:val="center"/>
                  <w:hideMark/>
                </w:tcPr>
                <w:p w:rsidR="00467BC9" w:rsidRPr="00467BC9" w:rsidRDefault="00467BC9" w:rsidP="0003694A">
                  <w:pPr>
                    <w:spacing w:before="100" w:beforeAutospacing="1" w:after="100" w:afterAutospacing="1" w:line="240" w:lineRule="auto"/>
                    <w:jc w:val="both"/>
                    <w:rPr>
                      <w:rFonts w:asciiTheme="majorHAnsi" w:eastAsia="Times New Roman" w:hAnsiTheme="majorHAnsi" w:cs="Times New Roman"/>
                      <w:sz w:val="24"/>
                      <w:szCs w:val="24"/>
                      <w:lang w:eastAsia="es-VE"/>
                    </w:rPr>
                  </w:pPr>
                  <w:r w:rsidRPr="00467BC9">
                    <w:rPr>
                      <w:rFonts w:asciiTheme="majorHAnsi" w:eastAsia="Times New Roman" w:hAnsiTheme="majorHAnsi" w:cs="Times New Roman"/>
                      <w:b/>
                      <w:bCs/>
                      <w:color w:val="FFFFFF"/>
                      <w:sz w:val="24"/>
                      <w:szCs w:val="24"/>
                      <w:lang w:eastAsia="es-VE"/>
                    </w:rPr>
                    <w:t>Recomendación Original del Plan de Benevolencia</w:t>
                  </w:r>
                </w:p>
              </w:tc>
            </w:tr>
            <w:tr w:rsidR="00467BC9" w:rsidRPr="00467BC9" w:rsidTr="00467BC9">
              <w:trPr>
                <w:trHeight w:val="540"/>
                <w:tblCellSpacing w:w="15" w:type="dxa"/>
              </w:trPr>
              <w:tc>
                <w:tcPr>
                  <w:tcW w:w="800" w:type="pct"/>
                  <w:shd w:val="clear" w:color="auto" w:fill="00CC99"/>
                  <w:vAlign w:val="center"/>
                  <w:hideMark/>
                </w:tcPr>
                <w:p w:rsidR="00467BC9" w:rsidRPr="00467BC9" w:rsidRDefault="00467BC9" w:rsidP="0003694A">
                  <w:pPr>
                    <w:spacing w:before="100" w:beforeAutospacing="1" w:after="100" w:afterAutospacing="1" w:line="240" w:lineRule="auto"/>
                    <w:jc w:val="both"/>
                    <w:rPr>
                      <w:rFonts w:asciiTheme="majorHAnsi" w:eastAsia="Times New Roman" w:hAnsiTheme="majorHAnsi" w:cs="Times New Roman"/>
                      <w:sz w:val="24"/>
                      <w:szCs w:val="24"/>
                      <w:lang w:eastAsia="es-VE"/>
                    </w:rPr>
                  </w:pPr>
                  <w:r w:rsidRPr="00467BC9">
                    <w:rPr>
                      <w:rFonts w:asciiTheme="majorHAnsi" w:eastAsia="Times New Roman" w:hAnsiTheme="majorHAnsi" w:cs="Times New Roman"/>
                      <w:b/>
                      <w:bCs/>
                      <w:sz w:val="24"/>
                      <w:szCs w:val="24"/>
                      <w:lang w:eastAsia="es-VE"/>
                    </w:rPr>
                    <w:t>Edad</w:t>
                  </w:r>
                </w:p>
              </w:tc>
              <w:tc>
                <w:tcPr>
                  <w:tcW w:w="1150" w:type="pct"/>
                  <w:shd w:val="clear" w:color="auto" w:fill="666666"/>
                  <w:vAlign w:val="center"/>
                  <w:hideMark/>
                </w:tcPr>
                <w:p w:rsidR="00467BC9" w:rsidRPr="00467BC9" w:rsidRDefault="00467BC9" w:rsidP="0003694A">
                  <w:pPr>
                    <w:spacing w:before="100" w:beforeAutospacing="1" w:after="100" w:afterAutospacing="1" w:line="240" w:lineRule="auto"/>
                    <w:jc w:val="both"/>
                    <w:rPr>
                      <w:rFonts w:asciiTheme="majorHAnsi" w:eastAsia="Times New Roman" w:hAnsiTheme="majorHAnsi" w:cs="Times New Roman"/>
                      <w:sz w:val="24"/>
                      <w:szCs w:val="24"/>
                      <w:lang w:eastAsia="es-VE"/>
                    </w:rPr>
                  </w:pPr>
                  <w:r w:rsidRPr="00467BC9">
                    <w:rPr>
                      <w:rFonts w:asciiTheme="majorHAnsi" w:eastAsia="Times New Roman" w:hAnsiTheme="majorHAnsi" w:cs="Times New Roman"/>
                      <w:b/>
                      <w:bCs/>
                      <w:color w:val="FFFFFF"/>
                      <w:sz w:val="24"/>
                      <w:szCs w:val="24"/>
                      <w:lang w:eastAsia="es-VE"/>
                    </w:rPr>
                    <w:t>Hombre</w:t>
                  </w:r>
                </w:p>
              </w:tc>
              <w:tc>
                <w:tcPr>
                  <w:tcW w:w="1200" w:type="pct"/>
                  <w:shd w:val="clear" w:color="auto" w:fill="666633"/>
                  <w:vAlign w:val="center"/>
                  <w:hideMark/>
                </w:tcPr>
                <w:p w:rsidR="00467BC9" w:rsidRPr="00467BC9" w:rsidRDefault="00467BC9" w:rsidP="0003694A">
                  <w:pPr>
                    <w:spacing w:before="100" w:beforeAutospacing="1" w:after="100" w:afterAutospacing="1" w:line="240" w:lineRule="auto"/>
                    <w:jc w:val="both"/>
                    <w:rPr>
                      <w:rFonts w:asciiTheme="majorHAnsi" w:eastAsia="Times New Roman" w:hAnsiTheme="majorHAnsi" w:cs="Times New Roman"/>
                      <w:sz w:val="24"/>
                      <w:szCs w:val="24"/>
                      <w:lang w:eastAsia="es-VE"/>
                    </w:rPr>
                  </w:pPr>
                  <w:r w:rsidRPr="00467BC9">
                    <w:rPr>
                      <w:rFonts w:asciiTheme="majorHAnsi" w:eastAsia="Times New Roman" w:hAnsiTheme="majorHAnsi" w:cs="Times New Roman"/>
                      <w:b/>
                      <w:bCs/>
                      <w:color w:val="FFFFFF"/>
                      <w:sz w:val="24"/>
                      <w:szCs w:val="24"/>
                      <w:lang w:eastAsia="es-VE"/>
                    </w:rPr>
                    <w:t>Mujer</w:t>
                  </w:r>
                </w:p>
              </w:tc>
              <w:tc>
                <w:tcPr>
                  <w:tcW w:w="1850" w:type="pct"/>
                  <w:shd w:val="clear" w:color="auto" w:fill="006600"/>
                  <w:vAlign w:val="center"/>
                  <w:hideMark/>
                </w:tcPr>
                <w:p w:rsidR="00467BC9" w:rsidRPr="00467BC9" w:rsidRDefault="00467BC9" w:rsidP="0003694A">
                  <w:pPr>
                    <w:spacing w:before="100" w:beforeAutospacing="1" w:after="100" w:afterAutospacing="1" w:line="240" w:lineRule="auto"/>
                    <w:jc w:val="both"/>
                    <w:rPr>
                      <w:rFonts w:asciiTheme="majorHAnsi" w:eastAsia="Times New Roman" w:hAnsiTheme="majorHAnsi" w:cs="Times New Roman"/>
                      <w:sz w:val="24"/>
                      <w:szCs w:val="24"/>
                      <w:lang w:eastAsia="es-VE"/>
                    </w:rPr>
                  </w:pPr>
                  <w:r w:rsidRPr="00467BC9">
                    <w:rPr>
                      <w:rFonts w:asciiTheme="majorHAnsi" w:eastAsia="Times New Roman" w:hAnsiTheme="majorHAnsi" w:cs="Times New Roman"/>
                      <w:b/>
                      <w:bCs/>
                      <w:color w:val="FFFFFF"/>
                      <w:sz w:val="24"/>
                      <w:szCs w:val="24"/>
                      <w:lang w:eastAsia="es-VE"/>
                    </w:rPr>
                    <w:t>Si tenían Propiedades,  por cada 100 dólares en valor</w:t>
                  </w:r>
                </w:p>
              </w:tc>
            </w:tr>
            <w:tr w:rsidR="00467BC9" w:rsidRPr="00467BC9" w:rsidTr="00467BC9">
              <w:trPr>
                <w:trHeight w:val="225"/>
                <w:tblCellSpacing w:w="15" w:type="dxa"/>
              </w:trPr>
              <w:tc>
                <w:tcPr>
                  <w:tcW w:w="800" w:type="pct"/>
                  <w:shd w:val="clear" w:color="auto" w:fill="00CC99"/>
                  <w:vAlign w:val="center"/>
                  <w:hideMark/>
                </w:tcPr>
                <w:p w:rsidR="00467BC9" w:rsidRPr="00467BC9" w:rsidRDefault="00467BC9" w:rsidP="0003694A">
                  <w:pPr>
                    <w:spacing w:before="100" w:beforeAutospacing="1" w:after="100" w:afterAutospacing="1" w:line="225" w:lineRule="atLeast"/>
                    <w:jc w:val="both"/>
                    <w:rPr>
                      <w:rFonts w:asciiTheme="majorHAnsi" w:eastAsia="Times New Roman" w:hAnsiTheme="majorHAnsi" w:cs="Times New Roman"/>
                      <w:sz w:val="24"/>
                      <w:szCs w:val="24"/>
                      <w:lang w:eastAsia="es-VE"/>
                    </w:rPr>
                  </w:pPr>
                  <w:r w:rsidRPr="00467BC9">
                    <w:rPr>
                      <w:rFonts w:asciiTheme="majorHAnsi" w:eastAsia="Times New Roman" w:hAnsiTheme="majorHAnsi" w:cs="Times New Roman"/>
                      <w:b/>
                      <w:bCs/>
                      <w:sz w:val="24"/>
                      <w:szCs w:val="24"/>
                      <w:lang w:eastAsia="es-VE"/>
                    </w:rPr>
                    <w:t>18-60</w:t>
                  </w:r>
                </w:p>
              </w:tc>
              <w:tc>
                <w:tcPr>
                  <w:tcW w:w="1150" w:type="pct"/>
                  <w:shd w:val="clear" w:color="auto" w:fill="666666"/>
                  <w:vAlign w:val="center"/>
                  <w:hideMark/>
                </w:tcPr>
                <w:p w:rsidR="00467BC9" w:rsidRPr="00467BC9" w:rsidRDefault="00467BC9" w:rsidP="0003694A">
                  <w:pPr>
                    <w:spacing w:before="100" w:beforeAutospacing="1" w:after="100" w:afterAutospacing="1" w:line="225" w:lineRule="atLeast"/>
                    <w:jc w:val="both"/>
                    <w:rPr>
                      <w:rFonts w:asciiTheme="majorHAnsi" w:eastAsia="Times New Roman" w:hAnsiTheme="majorHAnsi" w:cs="Times New Roman"/>
                      <w:sz w:val="24"/>
                      <w:szCs w:val="24"/>
                      <w:lang w:eastAsia="es-VE"/>
                    </w:rPr>
                  </w:pPr>
                  <w:r w:rsidRPr="00467BC9">
                    <w:rPr>
                      <w:rFonts w:asciiTheme="majorHAnsi" w:eastAsia="Times New Roman" w:hAnsiTheme="majorHAnsi" w:cs="Times New Roman"/>
                      <w:b/>
                      <w:bCs/>
                      <w:color w:val="FFFFFF"/>
                      <w:sz w:val="24"/>
                      <w:szCs w:val="24"/>
                      <w:lang w:eastAsia="es-VE"/>
                    </w:rPr>
                    <w:t>5-20 centavos</w:t>
                  </w:r>
                </w:p>
              </w:tc>
              <w:tc>
                <w:tcPr>
                  <w:tcW w:w="1200" w:type="pct"/>
                  <w:shd w:val="clear" w:color="auto" w:fill="666633"/>
                  <w:vAlign w:val="center"/>
                  <w:hideMark/>
                </w:tcPr>
                <w:p w:rsidR="00467BC9" w:rsidRPr="00467BC9" w:rsidRDefault="00467BC9" w:rsidP="0003694A">
                  <w:pPr>
                    <w:spacing w:before="100" w:beforeAutospacing="1" w:after="100" w:afterAutospacing="1" w:line="225" w:lineRule="atLeast"/>
                    <w:jc w:val="both"/>
                    <w:rPr>
                      <w:rFonts w:asciiTheme="majorHAnsi" w:eastAsia="Times New Roman" w:hAnsiTheme="majorHAnsi" w:cs="Times New Roman"/>
                      <w:sz w:val="24"/>
                      <w:szCs w:val="24"/>
                      <w:lang w:eastAsia="es-VE"/>
                    </w:rPr>
                  </w:pPr>
                  <w:r w:rsidRPr="00467BC9">
                    <w:rPr>
                      <w:rFonts w:asciiTheme="majorHAnsi" w:eastAsia="Times New Roman" w:hAnsiTheme="majorHAnsi" w:cs="Times New Roman"/>
                      <w:b/>
                      <w:bCs/>
                      <w:color w:val="FFFFFF"/>
                      <w:sz w:val="24"/>
                      <w:szCs w:val="24"/>
                      <w:lang w:eastAsia="es-VE"/>
                    </w:rPr>
                    <w:t>2-10 centavos</w:t>
                  </w:r>
                </w:p>
              </w:tc>
              <w:tc>
                <w:tcPr>
                  <w:tcW w:w="1850" w:type="pct"/>
                  <w:shd w:val="clear" w:color="auto" w:fill="006600"/>
                  <w:vAlign w:val="center"/>
                  <w:hideMark/>
                </w:tcPr>
                <w:p w:rsidR="00467BC9" w:rsidRPr="00467BC9" w:rsidRDefault="00467BC9" w:rsidP="0003694A">
                  <w:pPr>
                    <w:spacing w:before="100" w:beforeAutospacing="1" w:after="100" w:afterAutospacing="1" w:line="225" w:lineRule="atLeast"/>
                    <w:jc w:val="both"/>
                    <w:rPr>
                      <w:rFonts w:asciiTheme="majorHAnsi" w:eastAsia="Times New Roman" w:hAnsiTheme="majorHAnsi" w:cs="Times New Roman"/>
                      <w:sz w:val="24"/>
                      <w:szCs w:val="24"/>
                      <w:lang w:eastAsia="es-VE"/>
                    </w:rPr>
                  </w:pPr>
                  <w:r w:rsidRPr="00467BC9">
                    <w:rPr>
                      <w:rFonts w:asciiTheme="majorHAnsi" w:eastAsia="Times New Roman" w:hAnsiTheme="majorHAnsi" w:cs="Times New Roman"/>
                      <w:b/>
                      <w:bCs/>
                      <w:color w:val="FFFFFF"/>
                      <w:sz w:val="24"/>
                      <w:szCs w:val="24"/>
                      <w:lang w:eastAsia="es-VE"/>
                    </w:rPr>
                    <w:t>1-5 centavos</w:t>
                  </w:r>
                </w:p>
              </w:tc>
            </w:tr>
          </w:tbl>
          <w:p w:rsidR="00467BC9" w:rsidRPr="00467BC9" w:rsidRDefault="00467BC9" w:rsidP="0003694A">
            <w:pPr>
              <w:spacing w:before="100" w:beforeAutospacing="1" w:after="100" w:afterAutospacing="1" w:line="240" w:lineRule="auto"/>
              <w:jc w:val="both"/>
              <w:rPr>
                <w:rFonts w:asciiTheme="majorHAnsi" w:eastAsia="Times New Roman" w:hAnsiTheme="majorHAnsi" w:cs="Times New Roman"/>
                <w:color w:val="000000"/>
                <w:sz w:val="24"/>
                <w:szCs w:val="24"/>
                <w:lang w:eastAsia="es-VE"/>
              </w:rPr>
            </w:pPr>
            <w:r w:rsidRPr="00467BC9">
              <w:rPr>
                <w:rFonts w:asciiTheme="majorHAnsi" w:eastAsia="Times New Roman" w:hAnsiTheme="majorHAnsi" w:cs="Times New Roman"/>
                <w:color w:val="000000"/>
                <w:sz w:val="24"/>
                <w:szCs w:val="24"/>
                <w:lang w:eastAsia="es-VE"/>
              </w:rPr>
              <w:lastRenderedPageBreak/>
              <w:t>Este plan fue modificado en junio de ese mismo año. El cambio fue el siguiente:</w:t>
            </w:r>
          </w:p>
          <w:tbl>
            <w:tblPr>
              <w:tblW w:w="5000" w:type="pct"/>
              <w:tblCellSpacing w:w="15" w:type="dxa"/>
              <w:tblCellMar>
                <w:top w:w="15" w:type="dxa"/>
                <w:left w:w="15" w:type="dxa"/>
                <w:bottom w:w="15" w:type="dxa"/>
                <w:right w:w="15" w:type="dxa"/>
              </w:tblCellMar>
              <w:tblLook w:val="04A0"/>
            </w:tblPr>
            <w:tblGrid>
              <w:gridCol w:w="1434"/>
              <w:gridCol w:w="2027"/>
              <w:gridCol w:w="2114"/>
              <w:gridCol w:w="3257"/>
            </w:tblGrid>
            <w:tr w:rsidR="00467BC9" w:rsidRPr="00467BC9" w:rsidTr="00467BC9">
              <w:trPr>
                <w:trHeight w:val="270"/>
                <w:tblCellSpacing w:w="15" w:type="dxa"/>
              </w:trPr>
              <w:tc>
                <w:tcPr>
                  <w:tcW w:w="5000" w:type="pct"/>
                  <w:gridSpan w:val="4"/>
                  <w:shd w:val="clear" w:color="auto" w:fill="008080"/>
                  <w:vAlign w:val="center"/>
                  <w:hideMark/>
                </w:tcPr>
                <w:p w:rsidR="00467BC9" w:rsidRPr="00467BC9" w:rsidRDefault="00467BC9" w:rsidP="0003694A">
                  <w:pPr>
                    <w:spacing w:before="100" w:beforeAutospacing="1" w:after="100" w:afterAutospacing="1" w:line="240" w:lineRule="auto"/>
                    <w:jc w:val="both"/>
                    <w:rPr>
                      <w:rFonts w:asciiTheme="majorHAnsi" w:eastAsia="Times New Roman" w:hAnsiTheme="majorHAnsi" w:cs="Times New Roman"/>
                      <w:sz w:val="24"/>
                      <w:szCs w:val="24"/>
                      <w:lang w:eastAsia="es-VE"/>
                    </w:rPr>
                  </w:pPr>
                  <w:r w:rsidRPr="00467BC9">
                    <w:rPr>
                      <w:rFonts w:asciiTheme="majorHAnsi" w:eastAsia="Times New Roman" w:hAnsiTheme="majorHAnsi" w:cs="Times New Roman"/>
                      <w:b/>
                      <w:bCs/>
                      <w:color w:val="FFFFFF"/>
                      <w:sz w:val="24"/>
                      <w:szCs w:val="24"/>
                      <w:lang w:eastAsia="es-VE"/>
                    </w:rPr>
                    <w:t>Recomendación Original del Plan de Benevolencia Modificado, 1859</w:t>
                  </w:r>
                </w:p>
              </w:tc>
            </w:tr>
            <w:tr w:rsidR="00467BC9" w:rsidRPr="00467BC9" w:rsidTr="00467BC9">
              <w:trPr>
                <w:trHeight w:val="540"/>
                <w:tblCellSpacing w:w="15" w:type="dxa"/>
              </w:trPr>
              <w:tc>
                <w:tcPr>
                  <w:tcW w:w="800" w:type="pct"/>
                  <w:shd w:val="clear" w:color="auto" w:fill="00CC99"/>
                  <w:vAlign w:val="center"/>
                  <w:hideMark/>
                </w:tcPr>
                <w:p w:rsidR="00467BC9" w:rsidRPr="00467BC9" w:rsidRDefault="00467BC9" w:rsidP="0003694A">
                  <w:pPr>
                    <w:spacing w:before="100" w:beforeAutospacing="1" w:after="100" w:afterAutospacing="1" w:line="240" w:lineRule="auto"/>
                    <w:jc w:val="both"/>
                    <w:rPr>
                      <w:rFonts w:asciiTheme="majorHAnsi" w:eastAsia="Times New Roman" w:hAnsiTheme="majorHAnsi" w:cs="Times New Roman"/>
                      <w:sz w:val="24"/>
                      <w:szCs w:val="24"/>
                      <w:lang w:eastAsia="es-VE"/>
                    </w:rPr>
                  </w:pPr>
                  <w:r w:rsidRPr="00467BC9">
                    <w:rPr>
                      <w:rFonts w:asciiTheme="majorHAnsi" w:eastAsia="Times New Roman" w:hAnsiTheme="majorHAnsi" w:cs="Times New Roman"/>
                      <w:b/>
                      <w:bCs/>
                      <w:sz w:val="24"/>
                      <w:szCs w:val="24"/>
                      <w:lang w:eastAsia="es-VE"/>
                    </w:rPr>
                    <w:t>Edad</w:t>
                  </w:r>
                </w:p>
              </w:tc>
              <w:tc>
                <w:tcPr>
                  <w:tcW w:w="1150" w:type="pct"/>
                  <w:shd w:val="clear" w:color="auto" w:fill="666666"/>
                  <w:vAlign w:val="center"/>
                  <w:hideMark/>
                </w:tcPr>
                <w:p w:rsidR="00467BC9" w:rsidRPr="00467BC9" w:rsidRDefault="00467BC9" w:rsidP="0003694A">
                  <w:pPr>
                    <w:spacing w:before="100" w:beforeAutospacing="1" w:after="100" w:afterAutospacing="1" w:line="240" w:lineRule="auto"/>
                    <w:jc w:val="both"/>
                    <w:rPr>
                      <w:rFonts w:asciiTheme="majorHAnsi" w:eastAsia="Times New Roman" w:hAnsiTheme="majorHAnsi" w:cs="Times New Roman"/>
                      <w:sz w:val="24"/>
                      <w:szCs w:val="24"/>
                      <w:lang w:eastAsia="es-VE"/>
                    </w:rPr>
                  </w:pPr>
                  <w:r w:rsidRPr="00467BC9">
                    <w:rPr>
                      <w:rFonts w:asciiTheme="majorHAnsi" w:eastAsia="Times New Roman" w:hAnsiTheme="majorHAnsi" w:cs="Times New Roman"/>
                      <w:b/>
                      <w:bCs/>
                      <w:color w:val="FFFFFF"/>
                      <w:sz w:val="24"/>
                      <w:szCs w:val="24"/>
                      <w:lang w:eastAsia="es-VE"/>
                    </w:rPr>
                    <w:t>Hombre</w:t>
                  </w:r>
                </w:p>
              </w:tc>
              <w:tc>
                <w:tcPr>
                  <w:tcW w:w="1200" w:type="pct"/>
                  <w:shd w:val="clear" w:color="auto" w:fill="666633"/>
                  <w:vAlign w:val="center"/>
                  <w:hideMark/>
                </w:tcPr>
                <w:p w:rsidR="00467BC9" w:rsidRPr="00467BC9" w:rsidRDefault="00467BC9" w:rsidP="0003694A">
                  <w:pPr>
                    <w:spacing w:before="100" w:beforeAutospacing="1" w:after="100" w:afterAutospacing="1" w:line="240" w:lineRule="auto"/>
                    <w:jc w:val="both"/>
                    <w:rPr>
                      <w:rFonts w:asciiTheme="majorHAnsi" w:eastAsia="Times New Roman" w:hAnsiTheme="majorHAnsi" w:cs="Times New Roman"/>
                      <w:sz w:val="24"/>
                      <w:szCs w:val="24"/>
                      <w:lang w:eastAsia="es-VE"/>
                    </w:rPr>
                  </w:pPr>
                  <w:r w:rsidRPr="00467BC9">
                    <w:rPr>
                      <w:rFonts w:asciiTheme="majorHAnsi" w:eastAsia="Times New Roman" w:hAnsiTheme="majorHAnsi" w:cs="Times New Roman"/>
                      <w:b/>
                      <w:bCs/>
                      <w:color w:val="FFFFFF"/>
                      <w:sz w:val="24"/>
                      <w:szCs w:val="24"/>
                      <w:lang w:eastAsia="es-VE"/>
                    </w:rPr>
                    <w:t>Mujer</w:t>
                  </w:r>
                </w:p>
              </w:tc>
              <w:tc>
                <w:tcPr>
                  <w:tcW w:w="1850" w:type="pct"/>
                  <w:shd w:val="clear" w:color="auto" w:fill="006600"/>
                  <w:vAlign w:val="center"/>
                  <w:hideMark/>
                </w:tcPr>
                <w:p w:rsidR="00467BC9" w:rsidRPr="00467BC9" w:rsidRDefault="00467BC9" w:rsidP="0003694A">
                  <w:pPr>
                    <w:spacing w:before="100" w:beforeAutospacing="1" w:after="100" w:afterAutospacing="1" w:line="240" w:lineRule="auto"/>
                    <w:jc w:val="both"/>
                    <w:rPr>
                      <w:rFonts w:asciiTheme="majorHAnsi" w:eastAsia="Times New Roman" w:hAnsiTheme="majorHAnsi" w:cs="Times New Roman"/>
                      <w:sz w:val="24"/>
                      <w:szCs w:val="24"/>
                      <w:lang w:eastAsia="es-VE"/>
                    </w:rPr>
                  </w:pPr>
                  <w:r w:rsidRPr="00467BC9">
                    <w:rPr>
                      <w:rFonts w:asciiTheme="majorHAnsi" w:eastAsia="Times New Roman" w:hAnsiTheme="majorHAnsi" w:cs="Times New Roman"/>
                      <w:b/>
                      <w:bCs/>
                      <w:color w:val="FFFFFF"/>
                      <w:sz w:val="24"/>
                      <w:szCs w:val="24"/>
                      <w:lang w:eastAsia="es-VE"/>
                    </w:rPr>
                    <w:t>Si tenían Propiedades,  por cada 100 dólares en valor</w:t>
                  </w:r>
                </w:p>
              </w:tc>
            </w:tr>
            <w:tr w:rsidR="00467BC9" w:rsidRPr="00467BC9" w:rsidTr="00467BC9">
              <w:trPr>
                <w:trHeight w:val="225"/>
                <w:tblCellSpacing w:w="15" w:type="dxa"/>
              </w:trPr>
              <w:tc>
                <w:tcPr>
                  <w:tcW w:w="800" w:type="pct"/>
                  <w:shd w:val="clear" w:color="auto" w:fill="00CC99"/>
                  <w:vAlign w:val="center"/>
                  <w:hideMark/>
                </w:tcPr>
                <w:p w:rsidR="00467BC9" w:rsidRPr="00467BC9" w:rsidRDefault="00467BC9" w:rsidP="0003694A">
                  <w:pPr>
                    <w:spacing w:before="100" w:beforeAutospacing="1" w:after="100" w:afterAutospacing="1" w:line="225" w:lineRule="atLeast"/>
                    <w:jc w:val="both"/>
                    <w:rPr>
                      <w:rFonts w:asciiTheme="majorHAnsi" w:eastAsia="Times New Roman" w:hAnsiTheme="majorHAnsi" w:cs="Times New Roman"/>
                      <w:sz w:val="24"/>
                      <w:szCs w:val="24"/>
                      <w:lang w:eastAsia="es-VE"/>
                    </w:rPr>
                  </w:pPr>
                  <w:r w:rsidRPr="00467BC9">
                    <w:rPr>
                      <w:rFonts w:asciiTheme="majorHAnsi" w:eastAsia="Times New Roman" w:hAnsiTheme="majorHAnsi" w:cs="Times New Roman"/>
                      <w:b/>
                      <w:bCs/>
                      <w:sz w:val="24"/>
                      <w:szCs w:val="24"/>
                      <w:lang w:eastAsia="es-VE"/>
                    </w:rPr>
                    <w:t>18-60</w:t>
                  </w:r>
                </w:p>
              </w:tc>
              <w:tc>
                <w:tcPr>
                  <w:tcW w:w="1150" w:type="pct"/>
                  <w:shd w:val="clear" w:color="auto" w:fill="666666"/>
                  <w:vAlign w:val="center"/>
                  <w:hideMark/>
                </w:tcPr>
                <w:p w:rsidR="00467BC9" w:rsidRPr="00467BC9" w:rsidRDefault="00467BC9" w:rsidP="0003694A">
                  <w:pPr>
                    <w:spacing w:before="100" w:beforeAutospacing="1" w:after="100" w:afterAutospacing="1" w:line="225" w:lineRule="atLeast"/>
                    <w:jc w:val="both"/>
                    <w:rPr>
                      <w:rFonts w:asciiTheme="majorHAnsi" w:eastAsia="Times New Roman" w:hAnsiTheme="majorHAnsi" w:cs="Times New Roman"/>
                      <w:sz w:val="24"/>
                      <w:szCs w:val="24"/>
                      <w:lang w:eastAsia="es-VE"/>
                    </w:rPr>
                  </w:pPr>
                  <w:r w:rsidRPr="00467BC9">
                    <w:rPr>
                      <w:rFonts w:asciiTheme="majorHAnsi" w:eastAsia="Times New Roman" w:hAnsiTheme="majorHAnsi" w:cs="Times New Roman"/>
                      <w:b/>
                      <w:bCs/>
                      <w:color w:val="FFFFFF"/>
                      <w:sz w:val="24"/>
                      <w:szCs w:val="24"/>
                      <w:lang w:eastAsia="es-VE"/>
                    </w:rPr>
                    <w:t>2-25 centavos</w:t>
                  </w:r>
                </w:p>
              </w:tc>
              <w:tc>
                <w:tcPr>
                  <w:tcW w:w="1200" w:type="pct"/>
                  <w:shd w:val="clear" w:color="auto" w:fill="666633"/>
                  <w:vAlign w:val="center"/>
                  <w:hideMark/>
                </w:tcPr>
                <w:p w:rsidR="00467BC9" w:rsidRPr="00467BC9" w:rsidRDefault="00467BC9" w:rsidP="0003694A">
                  <w:pPr>
                    <w:spacing w:before="100" w:beforeAutospacing="1" w:after="100" w:afterAutospacing="1" w:line="225" w:lineRule="atLeast"/>
                    <w:jc w:val="both"/>
                    <w:rPr>
                      <w:rFonts w:asciiTheme="majorHAnsi" w:eastAsia="Times New Roman" w:hAnsiTheme="majorHAnsi" w:cs="Times New Roman"/>
                      <w:sz w:val="24"/>
                      <w:szCs w:val="24"/>
                      <w:lang w:eastAsia="es-VE"/>
                    </w:rPr>
                  </w:pPr>
                  <w:r w:rsidRPr="00467BC9">
                    <w:rPr>
                      <w:rFonts w:asciiTheme="majorHAnsi" w:eastAsia="Times New Roman" w:hAnsiTheme="majorHAnsi" w:cs="Times New Roman"/>
                      <w:b/>
                      <w:bCs/>
                      <w:color w:val="FFFFFF"/>
                      <w:sz w:val="24"/>
                      <w:szCs w:val="24"/>
                      <w:lang w:eastAsia="es-VE"/>
                    </w:rPr>
                    <w:t>1-10 centavos</w:t>
                  </w:r>
                </w:p>
              </w:tc>
              <w:tc>
                <w:tcPr>
                  <w:tcW w:w="1850" w:type="pct"/>
                  <w:shd w:val="clear" w:color="auto" w:fill="006600"/>
                  <w:vAlign w:val="center"/>
                  <w:hideMark/>
                </w:tcPr>
                <w:p w:rsidR="00467BC9" w:rsidRPr="00467BC9" w:rsidRDefault="00467BC9" w:rsidP="0003694A">
                  <w:pPr>
                    <w:spacing w:before="100" w:beforeAutospacing="1" w:after="100" w:afterAutospacing="1" w:line="225" w:lineRule="atLeast"/>
                    <w:jc w:val="both"/>
                    <w:rPr>
                      <w:rFonts w:asciiTheme="majorHAnsi" w:eastAsia="Times New Roman" w:hAnsiTheme="majorHAnsi" w:cs="Times New Roman"/>
                      <w:sz w:val="24"/>
                      <w:szCs w:val="24"/>
                      <w:lang w:eastAsia="es-VE"/>
                    </w:rPr>
                  </w:pPr>
                  <w:r w:rsidRPr="00467BC9">
                    <w:rPr>
                      <w:rFonts w:asciiTheme="majorHAnsi" w:eastAsia="Times New Roman" w:hAnsiTheme="majorHAnsi" w:cs="Times New Roman"/>
                      <w:b/>
                      <w:bCs/>
                      <w:color w:val="FFFFFF"/>
                      <w:sz w:val="24"/>
                      <w:szCs w:val="24"/>
                      <w:lang w:eastAsia="es-VE"/>
                    </w:rPr>
                    <w:t>1-5 centavos</w:t>
                  </w:r>
                </w:p>
              </w:tc>
            </w:tr>
          </w:tbl>
          <w:p w:rsidR="00467BC9" w:rsidRPr="00467BC9" w:rsidRDefault="00467BC9" w:rsidP="0003694A">
            <w:pPr>
              <w:spacing w:before="100" w:beforeAutospacing="1" w:after="100" w:afterAutospacing="1" w:line="240" w:lineRule="auto"/>
              <w:jc w:val="both"/>
              <w:rPr>
                <w:rFonts w:asciiTheme="majorHAnsi" w:eastAsia="Times New Roman" w:hAnsiTheme="majorHAnsi" w:cs="Times New Roman"/>
                <w:color w:val="000000"/>
                <w:sz w:val="24"/>
                <w:szCs w:val="24"/>
                <w:lang w:eastAsia="es-VE"/>
              </w:rPr>
            </w:pPr>
            <w:r w:rsidRPr="00467BC9">
              <w:rPr>
                <w:rFonts w:asciiTheme="majorHAnsi" w:eastAsia="Times New Roman" w:hAnsiTheme="majorHAnsi" w:cs="Times New Roman"/>
                <w:color w:val="000000"/>
                <w:sz w:val="24"/>
                <w:szCs w:val="24"/>
                <w:lang w:eastAsia="es-VE"/>
              </w:rPr>
              <w:t>El 10% no fue mencionado en este plan.  Este concepto apareció al año siguiente.  Sin embargo solo se aplicaba al ingreso generado por concepto de las propiedades.</w:t>
            </w:r>
          </w:p>
          <w:p w:rsidR="004B05AB" w:rsidRDefault="00894737" w:rsidP="0003694A">
            <w:pPr>
              <w:pStyle w:val="Sinespaciado"/>
              <w:jc w:val="both"/>
              <w:rPr>
                <w:rFonts w:asciiTheme="majorHAnsi" w:hAnsiTheme="majorHAnsi"/>
                <w:sz w:val="24"/>
                <w:szCs w:val="24"/>
              </w:rPr>
            </w:pPr>
            <w:r>
              <w:rPr>
                <w:rFonts w:asciiTheme="majorHAnsi" w:hAnsiTheme="majorHAnsi"/>
                <w:sz w:val="24"/>
                <w:szCs w:val="24"/>
              </w:rPr>
              <w:t xml:space="preserve">En el año de 1860 se aplicó el principió del diezmo, como lo </w:t>
            </w:r>
            <w:r w:rsidR="00672C3F">
              <w:rPr>
                <w:rFonts w:asciiTheme="majorHAnsi" w:hAnsiTheme="majorHAnsi"/>
                <w:sz w:val="24"/>
                <w:szCs w:val="24"/>
              </w:rPr>
              <w:t>mencionamos anteriormente. Para 1863, el Pr. Jaime White apoyó el concepto del diezmo y en el Concilio Anual de la Asociación General del año 1876, se reafirmó el principio del 10 % de nuestros ingresos como diezmo.</w:t>
            </w:r>
          </w:p>
          <w:p w:rsidR="00672C3F" w:rsidRDefault="00672C3F" w:rsidP="0003694A">
            <w:pPr>
              <w:pStyle w:val="Sinespaciado"/>
              <w:jc w:val="both"/>
              <w:rPr>
                <w:rFonts w:asciiTheme="majorHAnsi" w:hAnsiTheme="majorHAnsi"/>
                <w:sz w:val="24"/>
                <w:szCs w:val="24"/>
              </w:rPr>
            </w:pPr>
          </w:p>
          <w:p w:rsidR="00672C3F" w:rsidRDefault="00E75E91" w:rsidP="0003694A">
            <w:pPr>
              <w:pStyle w:val="Sinespaciado"/>
              <w:jc w:val="both"/>
              <w:rPr>
                <w:rFonts w:asciiTheme="majorHAnsi" w:hAnsiTheme="majorHAnsi"/>
                <w:sz w:val="24"/>
                <w:szCs w:val="24"/>
              </w:rPr>
            </w:pPr>
            <w:r>
              <w:rPr>
                <w:rFonts w:asciiTheme="majorHAnsi" w:hAnsiTheme="majorHAnsi"/>
                <w:sz w:val="24"/>
                <w:szCs w:val="24"/>
              </w:rPr>
              <w:t>Los pioneros s</w:t>
            </w:r>
            <w:r w:rsidRPr="00E75E91">
              <w:rPr>
                <w:rFonts w:asciiTheme="majorHAnsi" w:hAnsiTheme="majorHAnsi"/>
                <w:sz w:val="24"/>
                <w:szCs w:val="24"/>
              </w:rPr>
              <w:t>iguieron el consejo de 1 Cor</w:t>
            </w:r>
            <w:r>
              <w:rPr>
                <w:rFonts w:asciiTheme="majorHAnsi" w:hAnsiTheme="majorHAnsi"/>
                <w:sz w:val="24"/>
                <w:szCs w:val="24"/>
              </w:rPr>
              <w:t>intios</w:t>
            </w:r>
            <w:r w:rsidRPr="00E75E91">
              <w:rPr>
                <w:rFonts w:asciiTheme="majorHAnsi" w:hAnsiTheme="majorHAnsi"/>
                <w:sz w:val="24"/>
                <w:szCs w:val="24"/>
              </w:rPr>
              <w:t xml:space="preserve"> 16:1,2</w:t>
            </w:r>
            <w:r>
              <w:rPr>
                <w:rFonts w:asciiTheme="majorHAnsi" w:hAnsiTheme="majorHAnsi"/>
                <w:sz w:val="24"/>
                <w:szCs w:val="24"/>
              </w:rPr>
              <w:t xml:space="preserve"> y d</w:t>
            </w:r>
            <w:r w:rsidRPr="00E75E91">
              <w:rPr>
                <w:rFonts w:asciiTheme="majorHAnsi" w:hAnsiTheme="majorHAnsi"/>
                <w:sz w:val="24"/>
                <w:szCs w:val="24"/>
              </w:rPr>
              <w:t>urante los siguientes 20 años el plan se perfeccionó hasta seguir el modelo establecido por Dios para el pueblo de Israel basado en diezmos y ofrendas.</w:t>
            </w:r>
            <w:r w:rsidR="00AA47F8">
              <w:rPr>
                <w:rFonts w:asciiTheme="majorHAnsi" w:hAnsiTheme="majorHAnsi"/>
                <w:sz w:val="24"/>
                <w:szCs w:val="24"/>
              </w:rPr>
              <w:t xml:space="preserve"> </w:t>
            </w:r>
            <w:r w:rsidRPr="00E75E91">
              <w:rPr>
                <w:rFonts w:asciiTheme="majorHAnsi" w:hAnsiTheme="majorHAnsi"/>
                <w:sz w:val="24"/>
                <w:szCs w:val="24"/>
              </w:rPr>
              <w:t>Este plan se ha ido desarrollando con el fin de apoyar en forma eficiente a una iglesia que cumple su Misión actualmente en 201 países alrededor del mundo.</w:t>
            </w:r>
          </w:p>
          <w:p w:rsidR="00E75E91" w:rsidRDefault="00E75E91" w:rsidP="0003694A">
            <w:pPr>
              <w:pStyle w:val="Sinespaciado"/>
              <w:jc w:val="both"/>
              <w:rPr>
                <w:rFonts w:asciiTheme="majorHAnsi" w:hAnsiTheme="majorHAnsi"/>
                <w:sz w:val="24"/>
                <w:szCs w:val="24"/>
              </w:rPr>
            </w:pPr>
          </w:p>
          <w:p w:rsidR="00E75E91" w:rsidRDefault="00E75E91" w:rsidP="0003694A">
            <w:pPr>
              <w:pStyle w:val="Sinespaciado"/>
              <w:jc w:val="both"/>
              <w:rPr>
                <w:rFonts w:asciiTheme="majorHAnsi" w:hAnsiTheme="majorHAnsi"/>
                <w:sz w:val="24"/>
                <w:szCs w:val="24"/>
              </w:rPr>
            </w:pPr>
            <w:r>
              <w:rPr>
                <w:rFonts w:asciiTheme="majorHAnsi" w:hAnsiTheme="majorHAnsi"/>
                <w:sz w:val="24"/>
                <w:szCs w:val="24"/>
              </w:rPr>
              <w:t>En el año de 1960 la Iglesia mundial elaboró un sistema más organizado para el sistema y manejo de las ofrendas, el cual llevó por nombre: “Presupuesto Combinado”, y durante los siguientes 25 años, se manejo dicho sistema con notable éxito, el cual le dio fuerza y crecimiento a la Iglesia.</w:t>
            </w:r>
          </w:p>
          <w:p w:rsidR="00E75E91" w:rsidRDefault="00E75E91" w:rsidP="0003694A">
            <w:pPr>
              <w:pStyle w:val="Sinespaciado"/>
              <w:jc w:val="both"/>
              <w:rPr>
                <w:rFonts w:asciiTheme="majorHAnsi" w:hAnsiTheme="majorHAnsi"/>
                <w:sz w:val="24"/>
                <w:szCs w:val="24"/>
              </w:rPr>
            </w:pPr>
          </w:p>
          <w:p w:rsidR="00E75E91" w:rsidRDefault="00E75E91" w:rsidP="0003694A">
            <w:pPr>
              <w:pStyle w:val="Sinespaciado"/>
              <w:jc w:val="both"/>
              <w:rPr>
                <w:rFonts w:asciiTheme="majorHAnsi" w:hAnsiTheme="majorHAnsi"/>
                <w:sz w:val="24"/>
                <w:szCs w:val="24"/>
              </w:rPr>
            </w:pPr>
            <w:r>
              <w:rPr>
                <w:rFonts w:asciiTheme="majorHAnsi" w:hAnsiTheme="majorHAnsi"/>
                <w:sz w:val="24"/>
                <w:szCs w:val="24"/>
              </w:rPr>
              <w:t>En que consistía el Plan de Presupuesto Combinado:</w:t>
            </w:r>
          </w:p>
          <w:p w:rsidR="00E75E91" w:rsidRPr="00E75E91" w:rsidRDefault="00E75E91" w:rsidP="0003694A">
            <w:pPr>
              <w:pStyle w:val="Sinespaciado"/>
              <w:numPr>
                <w:ilvl w:val="0"/>
                <w:numId w:val="8"/>
              </w:numPr>
              <w:jc w:val="both"/>
              <w:rPr>
                <w:rFonts w:asciiTheme="majorHAnsi" w:hAnsiTheme="majorHAnsi"/>
                <w:sz w:val="24"/>
                <w:szCs w:val="24"/>
              </w:rPr>
            </w:pPr>
            <w:r w:rsidRPr="00E75E91">
              <w:rPr>
                <w:rFonts w:asciiTheme="majorHAnsi" w:hAnsiTheme="majorHAnsi"/>
                <w:sz w:val="24"/>
                <w:szCs w:val="24"/>
              </w:rPr>
              <w:t>Las iglesias combinaban todos sus gastos y proyectos.</w:t>
            </w:r>
          </w:p>
          <w:p w:rsidR="00E75E91" w:rsidRPr="00E75E91" w:rsidRDefault="00E75E91" w:rsidP="0003694A">
            <w:pPr>
              <w:pStyle w:val="Sinespaciado"/>
              <w:numPr>
                <w:ilvl w:val="0"/>
                <w:numId w:val="8"/>
              </w:numPr>
              <w:jc w:val="both"/>
              <w:rPr>
                <w:rFonts w:asciiTheme="majorHAnsi" w:hAnsiTheme="majorHAnsi"/>
                <w:sz w:val="24"/>
                <w:szCs w:val="24"/>
              </w:rPr>
            </w:pPr>
            <w:r w:rsidRPr="00E75E91">
              <w:rPr>
                <w:rFonts w:asciiTheme="majorHAnsi" w:hAnsiTheme="majorHAnsi"/>
                <w:sz w:val="24"/>
                <w:szCs w:val="24"/>
              </w:rPr>
              <w:t>Un segundo 10% como ofrendas fue recomendado.</w:t>
            </w:r>
          </w:p>
          <w:p w:rsidR="00E75E91" w:rsidRPr="00E75E91" w:rsidRDefault="00E75E91" w:rsidP="0003694A">
            <w:pPr>
              <w:pStyle w:val="Sinespaciado"/>
              <w:numPr>
                <w:ilvl w:val="0"/>
                <w:numId w:val="8"/>
              </w:numPr>
              <w:jc w:val="both"/>
              <w:rPr>
                <w:rFonts w:asciiTheme="majorHAnsi" w:hAnsiTheme="majorHAnsi"/>
                <w:sz w:val="24"/>
                <w:szCs w:val="24"/>
              </w:rPr>
            </w:pPr>
            <w:r w:rsidRPr="00E75E91">
              <w:rPr>
                <w:rFonts w:asciiTheme="majorHAnsi" w:hAnsiTheme="majorHAnsi"/>
                <w:sz w:val="24"/>
                <w:szCs w:val="24"/>
              </w:rPr>
              <w:t>L</w:t>
            </w:r>
            <w:r>
              <w:rPr>
                <w:rFonts w:asciiTheme="majorHAnsi" w:hAnsiTheme="majorHAnsi"/>
                <w:sz w:val="24"/>
                <w:szCs w:val="24"/>
              </w:rPr>
              <w:t>a distribución era 6% - 2% - 2%</w:t>
            </w:r>
          </w:p>
          <w:p w:rsidR="00E75E91" w:rsidRDefault="00E75E91" w:rsidP="0003694A">
            <w:pPr>
              <w:pStyle w:val="Sinespaciado"/>
              <w:numPr>
                <w:ilvl w:val="0"/>
                <w:numId w:val="8"/>
              </w:numPr>
              <w:jc w:val="both"/>
              <w:rPr>
                <w:rFonts w:asciiTheme="majorHAnsi" w:hAnsiTheme="majorHAnsi"/>
                <w:sz w:val="24"/>
                <w:szCs w:val="24"/>
              </w:rPr>
            </w:pPr>
            <w:r w:rsidRPr="00E75E91">
              <w:rPr>
                <w:rFonts w:asciiTheme="majorHAnsi" w:hAnsiTheme="majorHAnsi"/>
                <w:sz w:val="24"/>
                <w:szCs w:val="24"/>
              </w:rPr>
              <w:t>Las ofrendas varias, estaban destinadas para la Iglesia mundial</w:t>
            </w:r>
          </w:p>
          <w:p w:rsidR="00E75E91" w:rsidRDefault="00E75E91" w:rsidP="0003694A">
            <w:pPr>
              <w:pStyle w:val="Sinespaciado"/>
              <w:jc w:val="both"/>
              <w:rPr>
                <w:rFonts w:asciiTheme="majorHAnsi" w:hAnsiTheme="majorHAnsi"/>
                <w:sz w:val="24"/>
                <w:szCs w:val="24"/>
              </w:rPr>
            </w:pPr>
          </w:p>
          <w:p w:rsidR="00E75E91" w:rsidRDefault="00A9567A" w:rsidP="0003694A">
            <w:pPr>
              <w:pStyle w:val="Sinespaciado"/>
              <w:jc w:val="both"/>
              <w:rPr>
                <w:rFonts w:asciiTheme="majorHAnsi" w:hAnsiTheme="majorHAnsi"/>
                <w:sz w:val="24"/>
                <w:szCs w:val="24"/>
              </w:rPr>
            </w:pPr>
            <w:r w:rsidRPr="00A9567A">
              <w:rPr>
                <w:rFonts w:asciiTheme="majorHAnsi" w:hAnsiTheme="majorHAnsi"/>
                <w:sz w:val="24"/>
                <w:szCs w:val="24"/>
              </w:rPr>
              <w:t>Con el transcurso de los años los pastores de distrito encontraron que para muchos de los miembros no era tan fácil entender la división porcentual en las ofrendas y fue más difícil hacer una distribución equilibrada.</w:t>
            </w:r>
          </w:p>
          <w:p w:rsidR="00A9567A" w:rsidRDefault="00A9567A" w:rsidP="0003694A">
            <w:pPr>
              <w:pStyle w:val="Sinespaciado"/>
              <w:jc w:val="both"/>
              <w:rPr>
                <w:rFonts w:asciiTheme="majorHAnsi" w:hAnsiTheme="majorHAnsi"/>
                <w:sz w:val="24"/>
                <w:szCs w:val="24"/>
              </w:rPr>
            </w:pPr>
          </w:p>
          <w:p w:rsidR="00A9567A" w:rsidRPr="00A9567A" w:rsidRDefault="00A9567A" w:rsidP="0003694A">
            <w:pPr>
              <w:pStyle w:val="Sinespaciado"/>
              <w:jc w:val="both"/>
              <w:rPr>
                <w:rFonts w:asciiTheme="majorHAnsi" w:hAnsiTheme="majorHAnsi"/>
                <w:sz w:val="24"/>
                <w:szCs w:val="24"/>
              </w:rPr>
            </w:pPr>
            <w:r w:rsidRPr="00A9567A">
              <w:rPr>
                <w:rFonts w:asciiTheme="majorHAnsi" w:hAnsiTheme="majorHAnsi"/>
                <w:sz w:val="24"/>
                <w:szCs w:val="24"/>
              </w:rPr>
              <w:t>Surgió entonces para 1994 el Plan de Dadivosidad Personal.</w:t>
            </w:r>
          </w:p>
          <w:p w:rsidR="00A9567A" w:rsidRPr="00A9567A" w:rsidRDefault="00A9567A" w:rsidP="0003694A">
            <w:pPr>
              <w:pStyle w:val="Sinespaciado"/>
              <w:jc w:val="both"/>
              <w:rPr>
                <w:rFonts w:asciiTheme="majorHAnsi" w:hAnsiTheme="majorHAnsi"/>
                <w:sz w:val="24"/>
                <w:szCs w:val="24"/>
              </w:rPr>
            </w:pPr>
          </w:p>
          <w:p w:rsidR="00A9567A" w:rsidRPr="00A9567A" w:rsidRDefault="00A9567A" w:rsidP="0003694A">
            <w:pPr>
              <w:pStyle w:val="Sinespaciado"/>
              <w:jc w:val="both"/>
              <w:rPr>
                <w:rFonts w:asciiTheme="majorHAnsi" w:hAnsiTheme="majorHAnsi"/>
                <w:sz w:val="24"/>
                <w:szCs w:val="24"/>
              </w:rPr>
            </w:pPr>
          </w:p>
          <w:p w:rsidR="00A9567A" w:rsidRPr="00A9567A" w:rsidRDefault="00A9567A" w:rsidP="0003694A">
            <w:pPr>
              <w:pStyle w:val="Sinespaciado"/>
              <w:jc w:val="both"/>
              <w:rPr>
                <w:rFonts w:asciiTheme="majorHAnsi" w:hAnsiTheme="majorHAnsi"/>
                <w:sz w:val="24"/>
                <w:szCs w:val="24"/>
              </w:rPr>
            </w:pPr>
            <w:r w:rsidRPr="00A9567A">
              <w:rPr>
                <w:rFonts w:asciiTheme="majorHAnsi" w:hAnsiTheme="majorHAnsi"/>
                <w:sz w:val="24"/>
                <w:szCs w:val="24"/>
              </w:rPr>
              <w:t>Este plan está basado en el principio de dar un apoyo equilibrado a todos los niveles de la iglesia.</w:t>
            </w:r>
          </w:p>
          <w:p w:rsidR="00A9567A" w:rsidRDefault="00A9567A" w:rsidP="0003694A">
            <w:pPr>
              <w:pStyle w:val="Sinespaciado"/>
              <w:numPr>
                <w:ilvl w:val="0"/>
                <w:numId w:val="9"/>
              </w:numPr>
              <w:jc w:val="both"/>
              <w:rPr>
                <w:rFonts w:asciiTheme="majorHAnsi" w:hAnsiTheme="majorHAnsi"/>
                <w:sz w:val="24"/>
                <w:szCs w:val="24"/>
              </w:rPr>
            </w:pPr>
            <w:r>
              <w:rPr>
                <w:rFonts w:asciiTheme="majorHAnsi" w:hAnsiTheme="majorHAnsi"/>
                <w:sz w:val="24"/>
                <w:szCs w:val="24"/>
              </w:rPr>
              <w:t xml:space="preserve">El plan </w:t>
            </w:r>
            <w:r w:rsidRPr="00A9567A">
              <w:rPr>
                <w:rFonts w:asciiTheme="majorHAnsi" w:hAnsiTheme="majorHAnsi"/>
                <w:sz w:val="24"/>
                <w:szCs w:val="24"/>
              </w:rPr>
              <w:t>Cumple la Misión Mundial.</w:t>
            </w:r>
          </w:p>
          <w:p w:rsidR="00A9567A" w:rsidRPr="00A9567A" w:rsidRDefault="00A9567A" w:rsidP="0003694A">
            <w:pPr>
              <w:pStyle w:val="Sinespaciado"/>
              <w:numPr>
                <w:ilvl w:val="0"/>
                <w:numId w:val="9"/>
              </w:numPr>
              <w:jc w:val="both"/>
              <w:rPr>
                <w:rFonts w:asciiTheme="majorHAnsi" w:hAnsiTheme="majorHAnsi"/>
                <w:sz w:val="24"/>
                <w:szCs w:val="24"/>
              </w:rPr>
            </w:pPr>
            <w:r w:rsidRPr="00A9567A">
              <w:rPr>
                <w:rFonts w:asciiTheme="majorHAnsi" w:hAnsiTheme="majorHAnsi"/>
                <w:sz w:val="24"/>
                <w:szCs w:val="24"/>
              </w:rPr>
              <w:t>Enfatiza la teología de las ofrendas.</w:t>
            </w:r>
          </w:p>
          <w:p w:rsidR="00A9567A" w:rsidRPr="00A9567A" w:rsidRDefault="00A9567A" w:rsidP="0003694A">
            <w:pPr>
              <w:pStyle w:val="Sinespaciado"/>
              <w:numPr>
                <w:ilvl w:val="0"/>
                <w:numId w:val="9"/>
              </w:numPr>
              <w:jc w:val="both"/>
              <w:rPr>
                <w:rFonts w:asciiTheme="majorHAnsi" w:hAnsiTheme="majorHAnsi"/>
                <w:sz w:val="24"/>
                <w:szCs w:val="24"/>
              </w:rPr>
            </w:pPr>
            <w:r w:rsidRPr="00A9567A">
              <w:rPr>
                <w:rFonts w:asciiTheme="majorHAnsi" w:hAnsiTheme="majorHAnsi"/>
                <w:sz w:val="24"/>
                <w:szCs w:val="24"/>
              </w:rPr>
              <w:t>Elimina la rivalidad entre proyectos para l</w:t>
            </w:r>
            <w:r>
              <w:rPr>
                <w:rFonts w:asciiTheme="majorHAnsi" w:hAnsiTheme="majorHAnsi"/>
                <w:sz w:val="24"/>
                <w:szCs w:val="24"/>
              </w:rPr>
              <w:t>ograr el apoyo de la hermandad.</w:t>
            </w:r>
          </w:p>
          <w:p w:rsidR="00A9567A" w:rsidRDefault="00A9567A" w:rsidP="0003694A">
            <w:pPr>
              <w:pStyle w:val="Sinespaciado"/>
              <w:numPr>
                <w:ilvl w:val="0"/>
                <w:numId w:val="9"/>
              </w:numPr>
              <w:jc w:val="both"/>
              <w:rPr>
                <w:rFonts w:asciiTheme="majorHAnsi" w:hAnsiTheme="majorHAnsi"/>
                <w:sz w:val="24"/>
                <w:szCs w:val="24"/>
              </w:rPr>
            </w:pPr>
            <w:r w:rsidRPr="00A9567A">
              <w:rPr>
                <w:rFonts w:asciiTheme="majorHAnsi" w:hAnsiTheme="majorHAnsi"/>
                <w:sz w:val="24"/>
                <w:szCs w:val="24"/>
              </w:rPr>
              <w:t>Bajo este plan el miembro de iglesia da una  ofrenda global que la tesorería de la iglesia distribuye en cinco partes.</w:t>
            </w:r>
          </w:p>
          <w:p w:rsidR="00A9567A" w:rsidRPr="00A9567A" w:rsidRDefault="00A9567A" w:rsidP="0003694A">
            <w:pPr>
              <w:pStyle w:val="Sinespaciado"/>
              <w:numPr>
                <w:ilvl w:val="0"/>
                <w:numId w:val="9"/>
              </w:numPr>
              <w:jc w:val="both"/>
              <w:rPr>
                <w:rFonts w:asciiTheme="majorHAnsi" w:hAnsiTheme="majorHAnsi"/>
                <w:sz w:val="24"/>
                <w:szCs w:val="24"/>
              </w:rPr>
            </w:pPr>
            <w:r w:rsidRPr="00A9567A">
              <w:rPr>
                <w:rFonts w:asciiTheme="majorHAnsi" w:hAnsiTheme="majorHAnsi"/>
                <w:sz w:val="24"/>
                <w:szCs w:val="24"/>
              </w:rPr>
              <w:lastRenderedPageBreak/>
              <w:t xml:space="preserve">DISTRIBUCION DE </w:t>
            </w:r>
            <w:r>
              <w:rPr>
                <w:rFonts w:asciiTheme="majorHAnsi" w:hAnsiTheme="majorHAnsi"/>
                <w:sz w:val="24"/>
                <w:szCs w:val="24"/>
              </w:rPr>
              <w:t xml:space="preserve">LAS </w:t>
            </w:r>
            <w:r w:rsidRPr="00A9567A">
              <w:rPr>
                <w:rFonts w:asciiTheme="majorHAnsi" w:hAnsiTheme="majorHAnsi"/>
                <w:sz w:val="24"/>
                <w:szCs w:val="24"/>
              </w:rPr>
              <w:t>OFRENDAS:</w:t>
            </w:r>
          </w:p>
          <w:p w:rsidR="00A9567A" w:rsidRPr="00A9567A" w:rsidRDefault="00A9567A" w:rsidP="0003694A">
            <w:pPr>
              <w:pStyle w:val="Sinespaciado"/>
              <w:numPr>
                <w:ilvl w:val="0"/>
                <w:numId w:val="9"/>
              </w:numPr>
              <w:jc w:val="both"/>
              <w:rPr>
                <w:rFonts w:asciiTheme="majorHAnsi" w:hAnsiTheme="majorHAnsi"/>
                <w:sz w:val="24"/>
                <w:szCs w:val="24"/>
              </w:rPr>
            </w:pPr>
            <w:r w:rsidRPr="00A9567A">
              <w:rPr>
                <w:rFonts w:asciiTheme="majorHAnsi" w:hAnsiTheme="majorHAnsi"/>
                <w:sz w:val="24"/>
                <w:szCs w:val="24"/>
              </w:rPr>
              <w:t>Iglesia Local:</w:t>
            </w:r>
            <w:r w:rsidRPr="00A9567A">
              <w:rPr>
                <w:rFonts w:asciiTheme="majorHAnsi" w:hAnsiTheme="majorHAnsi"/>
                <w:sz w:val="24"/>
                <w:szCs w:val="24"/>
              </w:rPr>
              <w:tab/>
              <w:t>20 + 20 + 20</w:t>
            </w:r>
          </w:p>
          <w:p w:rsidR="00A9567A" w:rsidRPr="00A9567A" w:rsidRDefault="00A9567A" w:rsidP="0003694A">
            <w:pPr>
              <w:pStyle w:val="Sinespaciado"/>
              <w:numPr>
                <w:ilvl w:val="0"/>
                <w:numId w:val="9"/>
              </w:numPr>
              <w:jc w:val="both"/>
              <w:rPr>
                <w:rFonts w:asciiTheme="majorHAnsi" w:hAnsiTheme="majorHAnsi"/>
                <w:sz w:val="24"/>
                <w:szCs w:val="24"/>
              </w:rPr>
            </w:pPr>
            <w:r w:rsidRPr="00A9567A">
              <w:rPr>
                <w:rFonts w:asciiTheme="majorHAnsi" w:hAnsiTheme="majorHAnsi"/>
                <w:sz w:val="24"/>
                <w:szCs w:val="24"/>
              </w:rPr>
              <w:t xml:space="preserve">Asociación/Misión: </w:t>
            </w:r>
            <w:r w:rsidRPr="00A9567A">
              <w:rPr>
                <w:rFonts w:asciiTheme="majorHAnsi" w:hAnsiTheme="majorHAnsi"/>
                <w:sz w:val="24"/>
                <w:szCs w:val="24"/>
              </w:rPr>
              <w:tab/>
              <w:t>20</w:t>
            </w:r>
          </w:p>
          <w:p w:rsidR="00A9567A" w:rsidRDefault="00A9567A" w:rsidP="0003694A">
            <w:pPr>
              <w:pStyle w:val="Sinespaciado"/>
              <w:numPr>
                <w:ilvl w:val="0"/>
                <w:numId w:val="9"/>
              </w:numPr>
              <w:jc w:val="both"/>
              <w:rPr>
                <w:rFonts w:asciiTheme="majorHAnsi" w:hAnsiTheme="majorHAnsi"/>
                <w:sz w:val="24"/>
                <w:szCs w:val="24"/>
              </w:rPr>
            </w:pPr>
            <w:r>
              <w:rPr>
                <w:rFonts w:asciiTheme="majorHAnsi" w:hAnsiTheme="majorHAnsi"/>
                <w:sz w:val="24"/>
                <w:szCs w:val="24"/>
              </w:rPr>
              <w:t>Misión Mundial A</w:t>
            </w:r>
            <w:r w:rsidRPr="00A9567A">
              <w:rPr>
                <w:rFonts w:asciiTheme="majorHAnsi" w:hAnsiTheme="majorHAnsi"/>
                <w:sz w:val="24"/>
                <w:szCs w:val="24"/>
              </w:rPr>
              <w:t>G:</w:t>
            </w:r>
            <w:r w:rsidRPr="00A9567A">
              <w:rPr>
                <w:rFonts w:asciiTheme="majorHAnsi" w:hAnsiTheme="majorHAnsi"/>
                <w:sz w:val="24"/>
                <w:szCs w:val="24"/>
              </w:rPr>
              <w:tab/>
              <w:t>20</w:t>
            </w:r>
          </w:p>
          <w:p w:rsidR="00A9567A" w:rsidRDefault="00A9567A" w:rsidP="0003694A">
            <w:pPr>
              <w:pStyle w:val="Sinespaciado"/>
              <w:jc w:val="both"/>
              <w:rPr>
                <w:rFonts w:asciiTheme="majorHAnsi" w:hAnsiTheme="majorHAnsi"/>
                <w:sz w:val="24"/>
                <w:szCs w:val="24"/>
              </w:rPr>
            </w:pPr>
          </w:p>
          <w:p w:rsidR="00A9567A" w:rsidRDefault="00A9567A" w:rsidP="0003694A">
            <w:pPr>
              <w:pStyle w:val="Sinespaciado"/>
              <w:jc w:val="both"/>
              <w:rPr>
                <w:rFonts w:asciiTheme="majorHAnsi" w:hAnsiTheme="majorHAnsi"/>
                <w:sz w:val="24"/>
                <w:szCs w:val="24"/>
              </w:rPr>
            </w:pPr>
            <w:r w:rsidRPr="00A9567A">
              <w:rPr>
                <w:rFonts w:asciiTheme="majorHAnsi" w:hAnsiTheme="majorHAnsi"/>
                <w:sz w:val="24"/>
                <w:szCs w:val="24"/>
              </w:rPr>
              <w:t>La palabra clave es PARTICIPACION</w:t>
            </w:r>
            <w:r>
              <w:rPr>
                <w:rFonts w:asciiTheme="majorHAnsi" w:hAnsiTheme="majorHAnsi"/>
                <w:sz w:val="24"/>
                <w:szCs w:val="24"/>
              </w:rPr>
              <w:t>.</w:t>
            </w:r>
          </w:p>
          <w:p w:rsidR="00A9567A" w:rsidRDefault="00A9567A" w:rsidP="0003694A">
            <w:pPr>
              <w:pStyle w:val="Sinespaciado"/>
              <w:jc w:val="both"/>
              <w:rPr>
                <w:rFonts w:asciiTheme="majorHAnsi" w:hAnsiTheme="majorHAnsi"/>
                <w:sz w:val="24"/>
                <w:szCs w:val="24"/>
              </w:rPr>
            </w:pPr>
          </w:p>
          <w:p w:rsidR="00A9567A" w:rsidRDefault="00A9567A" w:rsidP="0003694A">
            <w:pPr>
              <w:pStyle w:val="Sinespaciado"/>
              <w:jc w:val="both"/>
              <w:rPr>
                <w:rFonts w:asciiTheme="majorHAnsi" w:hAnsiTheme="majorHAnsi"/>
                <w:sz w:val="24"/>
                <w:szCs w:val="24"/>
              </w:rPr>
            </w:pPr>
            <w:r>
              <w:rPr>
                <w:rFonts w:asciiTheme="majorHAnsi" w:hAnsiTheme="majorHAnsi"/>
                <w:sz w:val="24"/>
                <w:szCs w:val="24"/>
              </w:rPr>
              <w:t>¿Có</w:t>
            </w:r>
            <w:r w:rsidR="00AA47F8">
              <w:rPr>
                <w:rFonts w:asciiTheme="majorHAnsi" w:hAnsiTheme="majorHAnsi"/>
                <w:sz w:val="24"/>
                <w:szCs w:val="24"/>
              </w:rPr>
              <w:t>mo se distribuye el diezmo</w:t>
            </w:r>
            <w:r>
              <w:rPr>
                <w:rFonts w:asciiTheme="majorHAnsi" w:hAnsiTheme="majorHAnsi"/>
                <w:sz w:val="24"/>
                <w:szCs w:val="24"/>
              </w:rPr>
              <w:t xml:space="preserve"> en nuestras Asociaciones y Misiones?</w:t>
            </w:r>
          </w:p>
          <w:p w:rsidR="00A9567A" w:rsidRDefault="00A9567A" w:rsidP="0003694A">
            <w:pPr>
              <w:pStyle w:val="Sinespaciado"/>
              <w:jc w:val="both"/>
              <w:rPr>
                <w:rFonts w:asciiTheme="majorHAnsi" w:hAnsiTheme="majorHAnsi"/>
                <w:sz w:val="24"/>
                <w:szCs w:val="24"/>
              </w:rPr>
            </w:pPr>
          </w:p>
          <w:p w:rsidR="00A9567A" w:rsidRPr="00A9567A" w:rsidRDefault="00A9567A" w:rsidP="0003694A">
            <w:pPr>
              <w:pStyle w:val="Sinespaciado"/>
              <w:numPr>
                <w:ilvl w:val="0"/>
                <w:numId w:val="10"/>
              </w:numPr>
              <w:jc w:val="both"/>
              <w:rPr>
                <w:rFonts w:asciiTheme="majorHAnsi" w:hAnsiTheme="majorHAnsi"/>
                <w:sz w:val="24"/>
                <w:szCs w:val="24"/>
              </w:rPr>
            </w:pPr>
            <w:r w:rsidRPr="00A9567A">
              <w:rPr>
                <w:rFonts w:asciiTheme="majorHAnsi" w:hAnsiTheme="majorHAnsi"/>
                <w:sz w:val="24"/>
                <w:szCs w:val="24"/>
              </w:rPr>
              <w:t xml:space="preserve">Asociación General / DIA  </w:t>
            </w:r>
            <w:r w:rsidRPr="00A9567A">
              <w:rPr>
                <w:rFonts w:asciiTheme="majorHAnsi" w:hAnsiTheme="majorHAnsi"/>
                <w:sz w:val="24"/>
                <w:szCs w:val="24"/>
              </w:rPr>
              <w:tab/>
            </w:r>
            <w:r w:rsidRPr="00A9567A">
              <w:rPr>
                <w:rFonts w:asciiTheme="majorHAnsi" w:hAnsiTheme="majorHAnsi"/>
                <w:sz w:val="24"/>
                <w:szCs w:val="24"/>
              </w:rPr>
              <w:tab/>
              <w:t xml:space="preserve"> </w:t>
            </w:r>
            <w:r>
              <w:rPr>
                <w:rFonts w:asciiTheme="majorHAnsi" w:hAnsiTheme="majorHAnsi"/>
                <w:sz w:val="24"/>
                <w:szCs w:val="24"/>
              </w:rPr>
              <w:t xml:space="preserve">              </w:t>
            </w:r>
            <w:r w:rsidRPr="00A9567A">
              <w:rPr>
                <w:rFonts w:asciiTheme="majorHAnsi" w:hAnsiTheme="majorHAnsi"/>
                <w:sz w:val="24"/>
                <w:szCs w:val="24"/>
              </w:rPr>
              <w:t>10 %</w:t>
            </w:r>
          </w:p>
          <w:p w:rsidR="00A9567A" w:rsidRPr="00A9567A" w:rsidRDefault="00A9567A" w:rsidP="0003694A">
            <w:pPr>
              <w:pStyle w:val="Sinespaciado"/>
              <w:numPr>
                <w:ilvl w:val="0"/>
                <w:numId w:val="10"/>
              </w:numPr>
              <w:jc w:val="both"/>
              <w:rPr>
                <w:rFonts w:asciiTheme="majorHAnsi" w:hAnsiTheme="majorHAnsi"/>
                <w:sz w:val="24"/>
                <w:szCs w:val="24"/>
              </w:rPr>
            </w:pPr>
            <w:r w:rsidRPr="00A9567A">
              <w:rPr>
                <w:rFonts w:asciiTheme="majorHAnsi" w:hAnsiTheme="majorHAnsi"/>
                <w:sz w:val="24"/>
                <w:szCs w:val="24"/>
              </w:rPr>
              <w:t xml:space="preserve">Unión                                  </w:t>
            </w:r>
            <w:r w:rsidRPr="00A9567A">
              <w:rPr>
                <w:rFonts w:asciiTheme="majorHAnsi" w:hAnsiTheme="majorHAnsi"/>
                <w:sz w:val="24"/>
                <w:szCs w:val="24"/>
              </w:rPr>
              <w:tab/>
            </w:r>
            <w:r w:rsidRPr="00A9567A">
              <w:rPr>
                <w:rFonts w:asciiTheme="majorHAnsi" w:hAnsiTheme="majorHAnsi"/>
                <w:sz w:val="24"/>
                <w:szCs w:val="24"/>
              </w:rPr>
              <w:tab/>
              <w:t xml:space="preserve"> </w:t>
            </w:r>
            <w:r>
              <w:rPr>
                <w:rFonts w:asciiTheme="majorHAnsi" w:hAnsiTheme="majorHAnsi"/>
                <w:sz w:val="24"/>
                <w:szCs w:val="24"/>
              </w:rPr>
              <w:t xml:space="preserve">              </w:t>
            </w:r>
            <w:r w:rsidRPr="00A9567A">
              <w:rPr>
                <w:rFonts w:asciiTheme="majorHAnsi" w:hAnsiTheme="majorHAnsi"/>
                <w:sz w:val="24"/>
                <w:szCs w:val="24"/>
              </w:rPr>
              <w:t>10 %</w:t>
            </w:r>
          </w:p>
          <w:p w:rsidR="00A9567A" w:rsidRPr="00A9567A" w:rsidRDefault="00A9567A" w:rsidP="0003694A">
            <w:pPr>
              <w:pStyle w:val="Sinespaciado"/>
              <w:numPr>
                <w:ilvl w:val="0"/>
                <w:numId w:val="10"/>
              </w:numPr>
              <w:jc w:val="both"/>
              <w:rPr>
                <w:rFonts w:asciiTheme="majorHAnsi" w:hAnsiTheme="majorHAnsi"/>
                <w:sz w:val="24"/>
                <w:szCs w:val="24"/>
              </w:rPr>
            </w:pPr>
            <w:r w:rsidRPr="00A9567A">
              <w:rPr>
                <w:rFonts w:asciiTheme="majorHAnsi" w:hAnsiTheme="majorHAnsi"/>
                <w:sz w:val="24"/>
                <w:szCs w:val="24"/>
              </w:rPr>
              <w:t xml:space="preserve">Asociación–Misión            </w:t>
            </w:r>
            <w:r w:rsidRPr="00A9567A">
              <w:rPr>
                <w:rFonts w:asciiTheme="majorHAnsi" w:hAnsiTheme="majorHAnsi"/>
                <w:sz w:val="24"/>
                <w:szCs w:val="24"/>
              </w:rPr>
              <w:tab/>
            </w:r>
            <w:r w:rsidRPr="00A9567A">
              <w:rPr>
                <w:rFonts w:asciiTheme="majorHAnsi" w:hAnsiTheme="majorHAnsi"/>
                <w:sz w:val="24"/>
                <w:szCs w:val="24"/>
              </w:rPr>
              <w:tab/>
              <w:t xml:space="preserve"> </w:t>
            </w:r>
            <w:r>
              <w:rPr>
                <w:rFonts w:asciiTheme="majorHAnsi" w:hAnsiTheme="majorHAnsi"/>
                <w:sz w:val="24"/>
                <w:szCs w:val="24"/>
              </w:rPr>
              <w:t xml:space="preserve">              </w:t>
            </w:r>
            <w:r w:rsidRPr="00A9567A">
              <w:rPr>
                <w:rFonts w:asciiTheme="majorHAnsi" w:hAnsiTheme="majorHAnsi"/>
                <w:sz w:val="24"/>
                <w:szCs w:val="24"/>
              </w:rPr>
              <w:t>64 %</w:t>
            </w:r>
          </w:p>
          <w:p w:rsidR="00A9567A" w:rsidRPr="00A9567A" w:rsidRDefault="00A9567A" w:rsidP="0003694A">
            <w:pPr>
              <w:pStyle w:val="Sinespaciado"/>
              <w:numPr>
                <w:ilvl w:val="0"/>
                <w:numId w:val="10"/>
              </w:numPr>
              <w:jc w:val="both"/>
              <w:rPr>
                <w:rFonts w:asciiTheme="majorHAnsi" w:hAnsiTheme="majorHAnsi"/>
                <w:sz w:val="24"/>
                <w:szCs w:val="24"/>
              </w:rPr>
            </w:pPr>
            <w:r w:rsidRPr="00A9567A">
              <w:rPr>
                <w:rFonts w:asciiTheme="majorHAnsi" w:hAnsiTheme="majorHAnsi"/>
                <w:sz w:val="24"/>
                <w:szCs w:val="24"/>
              </w:rPr>
              <w:t>Jubilación, Obreros, Evangelismo,</w:t>
            </w:r>
          </w:p>
          <w:p w:rsidR="00A9567A" w:rsidRPr="00A9567A" w:rsidRDefault="00A9567A" w:rsidP="0003694A">
            <w:pPr>
              <w:pStyle w:val="Sinespaciado"/>
              <w:jc w:val="both"/>
              <w:rPr>
                <w:rFonts w:asciiTheme="majorHAnsi" w:hAnsiTheme="majorHAnsi"/>
                <w:sz w:val="24"/>
                <w:szCs w:val="24"/>
              </w:rPr>
            </w:pPr>
            <w:r w:rsidRPr="00A9567A">
              <w:rPr>
                <w:rFonts w:asciiTheme="majorHAnsi" w:hAnsiTheme="majorHAnsi"/>
                <w:sz w:val="24"/>
                <w:szCs w:val="24"/>
              </w:rPr>
              <w:t xml:space="preserve">Departamentos, Gastos Asoc. </w:t>
            </w:r>
            <w:proofErr w:type="gramStart"/>
            <w:r>
              <w:rPr>
                <w:rFonts w:asciiTheme="majorHAnsi" w:hAnsiTheme="majorHAnsi"/>
                <w:sz w:val="24"/>
                <w:szCs w:val="24"/>
              </w:rPr>
              <w:t>y</w:t>
            </w:r>
            <w:proofErr w:type="gramEnd"/>
            <w:r>
              <w:rPr>
                <w:rFonts w:asciiTheme="majorHAnsi" w:hAnsiTheme="majorHAnsi"/>
                <w:sz w:val="24"/>
                <w:szCs w:val="24"/>
              </w:rPr>
              <w:t xml:space="preserve"> </w:t>
            </w:r>
            <w:r w:rsidRPr="00A9567A">
              <w:rPr>
                <w:rFonts w:asciiTheme="majorHAnsi" w:hAnsiTheme="majorHAnsi"/>
                <w:sz w:val="24"/>
                <w:szCs w:val="24"/>
              </w:rPr>
              <w:t>otros.</w:t>
            </w:r>
          </w:p>
          <w:p w:rsidR="00A9567A" w:rsidRPr="00A9567A" w:rsidRDefault="00A9567A" w:rsidP="0003694A">
            <w:pPr>
              <w:pStyle w:val="Sinespaciado"/>
              <w:numPr>
                <w:ilvl w:val="0"/>
                <w:numId w:val="11"/>
              </w:numPr>
              <w:jc w:val="both"/>
              <w:rPr>
                <w:rFonts w:asciiTheme="majorHAnsi" w:hAnsiTheme="majorHAnsi"/>
                <w:sz w:val="24"/>
                <w:szCs w:val="24"/>
              </w:rPr>
            </w:pPr>
            <w:r w:rsidRPr="00A9567A">
              <w:rPr>
                <w:rFonts w:asciiTheme="majorHAnsi" w:hAnsiTheme="majorHAnsi"/>
                <w:sz w:val="24"/>
                <w:szCs w:val="24"/>
              </w:rPr>
              <w:t xml:space="preserve">Educación                          </w:t>
            </w:r>
            <w:r w:rsidRPr="00A9567A">
              <w:rPr>
                <w:rFonts w:asciiTheme="majorHAnsi" w:hAnsiTheme="majorHAnsi"/>
                <w:sz w:val="24"/>
                <w:szCs w:val="24"/>
              </w:rPr>
              <w:tab/>
            </w:r>
            <w:r w:rsidRPr="00A9567A">
              <w:rPr>
                <w:rFonts w:asciiTheme="majorHAnsi" w:hAnsiTheme="majorHAnsi"/>
                <w:sz w:val="24"/>
                <w:szCs w:val="24"/>
              </w:rPr>
              <w:tab/>
              <w:t xml:space="preserve"> </w:t>
            </w:r>
            <w:r>
              <w:rPr>
                <w:rFonts w:asciiTheme="majorHAnsi" w:hAnsiTheme="majorHAnsi"/>
                <w:sz w:val="24"/>
                <w:szCs w:val="24"/>
              </w:rPr>
              <w:t xml:space="preserve">              </w:t>
            </w:r>
            <w:r w:rsidRPr="00A9567A">
              <w:rPr>
                <w:rFonts w:asciiTheme="majorHAnsi" w:hAnsiTheme="majorHAnsi"/>
                <w:sz w:val="24"/>
                <w:szCs w:val="24"/>
              </w:rPr>
              <w:t>16 %</w:t>
            </w:r>
          </w:p>
          <w:p w:rsidR="00A9567A" w:rsidRPr="00A9567A" w:rsidRDefault="00A9567A" w:rsidP="0003694A">
            <w:pPr>
              <w:pStyle w:val="Sinespaciado"/>
              <w:jc w:val="both"/>
              <w:rPr>
                <w:rFonts w:asciiTheme="majorHAnsi" w:hAnsiTheme="majorHAnsi"/>
                <w:sz w:val="24"/>
                <w:szCs w:val="24"/>
              </w:rPr>
            </w:pPr>
            <w:r w:rsidRPr="00A9567A">
              <w:rPr>
                <w:rFonts w:asciiTheme="majorHAnsi" w:hAnsiTheme="majorHAnsi"/>
                <w:sz w:val="24"/>
                <w:szCs w:val="24"/>
              </w:rPr>
              <w:t>Universitaria, Secundari</w:t>
            </w:r>
            <w:r w:rsidR="00AA47F8">
              <w:rPr>
                <w:rFonts w:asciiTheme="majorHAnsi" w:hAnsiTheme="majorHAnsi"/>
                <w:sz w:val="24"/>
                <w:szCs w:val="24"/>
              </w:rPr>
              <w:t xml:space="preserve">a y </w:t>
            </w:r>
            <w:r w:rsidRPr="00A9567A">
              <w:rPr>
                <w:rFonts w:asciiTheme="majorHAnsi" w:hAnsiTheme="majorHAnsi"/>
                <w:sz w:val="24"/>
                <w:szCs w:val="24"/>
              </w:rPr>
              <w:t>Primaria</w:t>
            </w:r>
          </w:p>
          <w:p w:rsidR="00A9567A" w:rsidRPr="00A9567A" w:rsidRDefault="00A9567A" w:rsidP="0003694A">
            <w:pPr>
              <w:pStyle w:val="Sinespaciado"/>
              <w:jc w:val="both"/>
              <w:rPr>
                <w:rFonts w:asciiTheme="majorHAnsi" w:hAnsiTheme="majorHAnsi"/>
                <w:sz w:val="24"/>
                <w:szCs w:val="24"/>
              </w:rPr>
            </w:pPr>
          </w:p>
          <w:p w:rsidR="00A9567A" w:rsidRPr="00A9567A" w:rsidRDefault="00A9567A" w:rsidP="0003694A">
            <w:pPr>
              <w:pStyle w:val="Sinespaciado"/>
              <w:jc w:val="both"/>
              <w:rPr>
                <w:rFonts w:asciiTheme="majorHAnsi" w:hAnsiTheme="majorHAnsi"/>
                <w:sz w:val="24"/>
                <w:szCs w:val="24"/>
              </w:rPr>
            </w:pPr>
            <w:r w:rsidRPr="00A9567A">
              <w:rPr>
                <w:rFonts w:asciiTheme="majorHAnsi" w:hAnsiTheme="majorHAnsi"/>
                <w:sz w:val="24"/>
                <w:szCs w:val="24"/>
              </w:rPr>
              <w:t>TOTAL</w:t>
            </w:r>
            <w:r w:rsidRPr="00A9567A">
              <w:rPr>
                <w:rFonts w:asciiTheme="majorHAnsi" w:hAnsiTheme="majorHAnsi"/>
                <w:sz w:val="24"/>
                <w:szCs w:val="24"/>
              </w:rPr>
              <w:tab/>
            </w:r>
            <w:r w:rsidRPr="00A9567A">
              <w:rPr>
                <w:rFonts w:asciiTheme="majorHAnsi" w:hAnsiTheme="majorHAnsi"/>
                <w:sz w:val="24"/>
                <w:szCs w:val="24"/>
              </w:rPr>
              <w:tab/>
            </w:r>
            <w:r w:rsidRPr="00A9567A">
              <w:rPr>
                <w:rFonts w:asciiTheme="majorHAnsi" w:hAnsiTheme="majorHAnsi"/>
                <w:sz w:val="24"/>
                <w:szCs w:val="24"/>
              </w:rPr>
              <w:tab/>
            </w:r>
            <w:r w:rsidRPr="00A9567A">
              <w:rPr>
                <w:rFonts w:asciiTheme="majorHAnsi" w:hAnsiTheme="majorHAnsi"/>
                <w:sz w:val="24"/>
                <w:szCs w:val="24"/>
              </w:rPr>
              <w:tab/>
            </w:r>
            <w:r w:rsidRPr="00A9567A">
              <w:rPr>
                <w:rFonts w:asciiTheme="majorHAnsi" w:hAnsiTheme="majorHAnsi"/>
                <w:sz w:val="24"/>
                <w:szCs w:val="24"/>
              </w:rPr>
              <w:tab/>
            </w:r>
            <w:r w:rsidR="00AA47F8">
              <w:rPr>
                <w:rFonts w:asciiTheme="majorHAnsi" w:hAnsiTheme="majorHAnsi"/>
                <w:sz w:val="24"/>
                <w:szCs w:val="24"/>
              </w:rPr>
              <w:t xml:space="preserve">  </w:t>
            </w:r>
            <w:r w:rsidRPr="00A9567A">
              <w:rPr>
                <w:rFonts w:asciiTheme="majorHAnsi" w:hAnsiTheme="majorHAnsi"/>
                <w:sz w:val="24"/>
                <w:szCs w:val="24"/>
              </w:rPr>
              <w:t>100 %</w:t>
            </w:r>
          </w:p>
          <w:p w:rsidR="004B05AB" w:rsidRDefault="004B05AB" w:rsidP="0003694A">
            <w:pPr>
              <w:pStyle w:val="Sinespaciado"/>
              <w:jc w:val="both"/>
              <w:rPr>
                <w:rFonts w:asciiTheme="majorHAnsi" w:hAnsiTheme="majorHAnsi"/>
                <w:sz w:val="24"/>
                <w:szCs w:val="24"/>
              </w:rPr>
            </w:pPr>
          </w:p>
          <w:p w:rsidR="00AA47F8" w:rsidRPr="00AA47F8" w:rsidRDefault="00AA47F8" w:rsidP="0003694A">
            <w:pPr>
              <w:pStyle w:val="Sinespaciado"/>
              <w:jc w:val="both"/>
              <w:rPr>
                <w:rFonts w:asciiTheme="majorHAnsi" w:hAnsiTheme="majorHAnsi"/>
                <w:b/>
                <w:sz w:val="24"/>
                <w:szCs w:val="24"/>
              </w:rPr>
            </w:pPr>
            <w:r w:rsidRPr="00AA47F8">
              <w:rPr>
                <w:rFonts w:asciiTheme="majorHAnsi" w:hAnsiTheme="majorHAnsi"/>
                <w:b/>
                <w:sz w:val="24"/>
                <w:szCs w:val="24"/>
              </w:rPr>
              <w:t>RECUERDE:</w:t>
            </w:r>
          </w:p>
          <w:p w:rsidR="00AA47F8" w:rsidRDefault="00AA47F8" w:rsidP="0003694A">
            <w:pPr>
              <w:pStyle w:val="Sinespaciado"/>
              <w:jc w:val="both"/>
              <w:rPr>
                <w:rFonts w:asciiTheme="majorHAnsi" w:hAnsiTheme="majorHAnsi"/>
                <w:sz w:val="24"/>
                <w:szCs w:val="24"/>
              </w:rPr>
            </w:pPr>
          </w:p>
          <w:p w:rsidR="00AA47F8" w:rsidRDefault="00AA47F8" w:rsidP="0003694A">
            <w:pPr>
              <w:pStyle w:val="Sinespaciado"/>
              <w:jc w:val="both"/>
              <w:rPr>
                <w:rFonts w:asciiTheme="majorHAnsi" w:hAnsiTheme="majorHAnsi"/>
                <w:sz w:val="24"/>
                <w:szCs w:val="24"/>
              </w:rPr>
            </w:pPr>
            <w:r w:rsidRPr="00AA47F8">
              <w:rPr>
                <w:rFonts w:asciiTheme="majorHAnsi" w:hAnsiTheme="majorHAnsi"/>
                <w:sz w:val="24"/>
                <w:szCs w:val="24"/>
              </w:rPr>
              <w:t>La iglesia local debe ser consciente que forma parte de una iglesia mundial. Cada miembro de la iglesia estará involucrado en la proclamación del evangelio eterno, llamando a cada persona a convertirse en un discípulo de Jesucristo.</w:t>
            </w:r>
          </w:p>
          <w:p w:rsidR="00AA47F8" w:rsidRDefault="00AA47F8" w:rsidP="0003694A">
            <w:pPr>
              <w:pStyle w:val="Sinespaciado"/>
              <w:jc w:val="both"/>
              <w:rPr>
                <w:rFonts w:asciiTheme="majorHAnsi" w:hAnsiTheme="majorHAnsi"/>
                <w:sz w:val="24"/>
                <w:szCs w:val="24"/>
              </w:rPr>
            </w:pPr>
          </w:p>
          <w:p w:rsidR="00AA47F8" w:rsidRPr="00AA47F8" w:rsidRDefault="00AA47F8" w:rsidP="0003694A">
            <w:pPr>
              <w:pStyle w:val="Sinespaciado"/>
              <w:jc w:val="both"/>
              <w:rPr>
                <w:rFonts w:asciiTheme="majorHAnsi" w:hAnsiTheme="majorHAnsi"/>
                <w:b/>
                <w:sz w:val="24"/>
                <w:szCs w:val="24"/>
              </w:rPr>
            </w:pPr>
            <w:r w:rsidRPr="00AA47F8">
              <w:rPr>
                <w:rFonts w:asciiTheme="majorHAnsi" w:hAnsiTheme="majorHAnsi"/>
                <w:b/>
                <w:sz w:val="24"/>
                <w:szCs w:val="24"/>
              </w:rPr>
              <w:t>CONCLUSIÓN:</w:t>
            </w:r>
          </w:p>
          <w:p w:rsidR="00AA47F8" w:rsidRDefault="00AA47F8" w:rsidP="0003694A">
            <w:pPr>
              <w:pStyle w:val="Sinespaciado"/>
              <w:jc w:val="both"/>
              <w:rPr>
                <w:rFonts w:asciiTheme="majorHAnsi" w:hAnsiTheme="majorHAnsi"/>
                <w:sz w:val="24"/>
                <w:szCs w:val="24"/>
              </w:rPr>
            </w:pPr>
          </w:p>
          <w:p w:rsidR="00AA47F8" w:rsidRPr="008C3AB0" w:rsidRDefault="00AA47F8" w:rsidP="0003694A">
            <w:pPr>
              <w:pStyle w:val="Sinespaciado"/>
              <w:jc w:val="both"/>
              <w:rPr>
                <w:rFonts w:asciiTheme="majorHAnsi" w:hAnsiTheme="majorHAnsi"/>
                <w:sz w:val="24"/>
                <w:szCs w:val="24"/>
              </w:rPr>
            </w:pPr>
            <w:r w:rsidRPr="00AA47F8">
              <w:rPr>
                <w:rFonts w:asciiTheme="majorHAnsi" w:hAnsiTheme="majorHAnsi"/>
                <w:sz w:val="24"/>
                <w:szCs w:val="24"/>
              </w:rPr>
              <w:t>“Porque, ¿quién soy yo, y quién es mi pueblo, para que pudiésemos ofrecer de nuestra voluntad cosas semejantes, siendo todo tuyo? Lo que recibimos de tu mano, eso te damos”.</w:t>
            </w:r>
            <w:r>
              <w:rPr>
                <w:rFonts w:asciiTheme="majorHAnsi" w:hAnsiTheme="majorHAnsi"/>
                <w:sz w:val="24"/>
                <w:szCs w:val="24"/>
              </w:rPr>
              <w:t xml:space="preserve">      </w:t>
            </w:r>
            <w:r w:rsidRPr="00AA47F8">
              <w:rPr>
                <w:rFonts w:asciiTheme="majorHAnsi" w:hAnsiTheme="majorHAnsi"/>
                <w:sz w:val="24"/>
                <w:szCs w:val="24"/>
              </w:rPr>
              <w:t>1 Crónicas 29:14</w:t>
            </w:r>
          </w:p>
          <w:p w:rsidR="00C250EA" w:rsidRDefault="00C250EA" w:rsidP="0003694A">
            <w:pPr>
              <w:pStyle w:val="Sinespaciado"/>
              <w:jc w:val="both"/>
              <w:rPr>
                <w:rFonts w:asciiTheme="majorHAnsi" w:hAnsiTheme="majorHAnsi"/>
                <w:sz w:val="24"/>
                <w:szCs w:val="24"/>
              </w:rPr>
            </w:pPr>
          </w:p>
          <w:p w:rsidR="00C250EA" w:rsidRDefault="00D74799" w:rsidP="0003694A">
            <w:pPr>
              <w:pStyle w:val="Sinespaciado"/>
              <w:jc w:val="both"/>
              <w:rPr>
                <w:rFonts w:asciiTheme="majorHAnsi" w:hAnsiTheme="majorHAnsi"/>
                <w:sz w:val="24"/>
                <w:szCs w:val="24"/>
              </w:rPr>
            </w:pPr>
            <w:r>
              <w:rPr>
                <w:rFonts w:asciiTheme="majorHAnsi" w:hAnsiTheme="majorHAnsi"/>
                <w:sz w:val="24"/>
                <w:szCs w:val="24"/>
              </w:rPr>
              <w:t>Quiero acuñar las palabras del Pr. Filiberto Verduzco, cuando dice: “</w:t>
            </w:r>
            <w:r w:rsidR="00AA47F8">
              <w:rPr>
                <w:rFonts w:asciiTheme="majorHAnsi" w:hAnsiTheme="majorHAnsi"/>
                <w:sz w:val="24"/>
                <w:szCs w:val="24"/>
              </w:rPr>
              <w:t>Cuando el S</w:t>
            </w:r>
            <w:r w:rsidR="00AA47F8" w:rsidRPr="00AA47F8">
              <w:rPr>
                <w:rFonts w:asciiTheme="majorHAnsi" w:hAnsiTheme="majorHAnsi"/>
                <w:sz w:val="24"/>
                <w:szCs w:val="24"/>
              </w:rPr>
              <w:t>eñor coloca en nuestras mentes los principios de mayor</w:t>
            </w:r>
            <w:r>
              <w:rPr>
                <w:rFonts w:asciiTheme="majorHAnsi" w:hAnsiTheme="majorHAnsi"/>
                <w:sz w:val="24"/>
                <w:szCs w:val="24"/>
              </w:rPr>
              <w:t>domía, el Espíritu S</w:t>
            </w:r>
            <w:r w:rsidR="00AA47F8" w:rsidRPr="00AA47F8">
              <w:rPr>
                <w:rFonts w:asciiTheme="majorHAnsi" w:hAnsiTheme="majorHAnsi"/>
                <w:sz w:val="24"/>
                <w:szCs w:val="24"/>
              </w:rPr>
              <w:t>anto impacta nuestras vidas dando una nueva dimensión a nuestra experiencia cristiana</w:t>
            </w:r>
            <w:r w:rsidR="00AA47F8">
              <w:rPr>
                <w:rFonts w:asciiTheme="majorHAnsi" w:hAnsiTheme="majorHAnsi"/>
                <w:sz w:val="24"/>
                <w:szCs w:val="24"/>
              </w:rPr>
              <w:t>, y</w:t>
            </w:r>
            <w:r w:rsidR="00AA47F8" w:rsidRPr="00AA47F8">
              <w:rPr>
                <w:rFonts w:asciiTheme="majorHAnsi" w:hAnsiTheme="majorHAnsi"/>
                <w:sz w:val="24"/>
                <w:szCs w:val="24"/>
              </w:rPr>
              <w:t xml:space="preserve"> el sistema de mayordomía se convierte en una herramienta del plan de salvación para la predicación del evangelio</w:t>
            </w:r>
            <w:r>
              <w:rPr>
                <w:rFonts w:asciiTheme="majorHAnsi" w:hAnsiTheme="majorHAnsi"/>
                <w:sz w:val="24"/>
                <w:szCs w:val="24"/>
              </w:rPr>
              <w:t>”</w:t>
            </w:r>
            <w:r w:rsidR="00AA47F8">
              <w:rPr>
                <w:rFonts w:asciiTheme="majorHAnsi" w:hAnsiTheme="majorHAnsi"/>
                <w:sz w:val="24"/>
                <w:szCs w:val="24"/>
              </w:rPr>
              <w:t>.</w:t>
            </w:r>
          </w:p>
          <w:p w:rsidR="00AA47F8" w:rsidRDefault="00AA47F8" w:rsidP="0003694A">
            <w:pPr>
              <w:pStyle w:val="Sinespaciado"/>
              <w:jc w:val="both"/>
              <w:rPr>
                <w:rFonts w:asciiTheme="majorHAnsi" w:hAnsiTheme="majorHAnsi"/>
                <w:sz w:val="24"/>
                <w:szCs w:val="24"/>
              </w:rPr>
            </w:pPr>
          </w:p>
          <w:p w:rsidR="00AA47F8" w:rsidRDefault="00AA47F8" w:rsidP="0003694A">
            <w:pPr>
              <w:pStyle w:val="Sinespaciado"/>
              <w:jc w:val="both"/>
              <w:rPr>
                <w:rFonts w:asciiTheme="majorHAnsi" w:hAnsiTheme="majorHAnsi"/>
                <w:sz w:val="24"/>
                <w:szCs w:val="24"/>
              </w:rPr>
            </w:pPr>
          </w:p>
          <w:p w:rsidR="0003694A" w:rsidRDefault="0003694A" w:rsidP="0003694A">
            <w:pPr>
              <w:pStyle w:val="Sinespaciado"/>
              <w:jc w:val="both"/>
              <w:rPr>
                <w:rFonts w:asciiTheme="majorHAnsi" w:hAnsiTheme="majorHAnsi"/>
                <w:sz w:val="24"/>
                <w:szCs w:val="24"/>
              </w:rPr>
            </w:pPr>
          </w:p>
          <w:p w:rsidR="0003694A" w:rsidRDefault="0003694A" w:rsidP="0003694A">
            <w:pPr>
              <w:pStyle w:val="Sinespaciado"/>
              <w:jc w:val="both"/>
              <w:rPr>
                <w:rFonts w:asciiTheme="majorHAnsi" w:hAnsiTheme="majorHAnsi"/>
                <w:sz w:val="24"/>
                <w:szCs w:val="24"/>
              </w:rPr>
            </w:pPr>
          </w:p>
          <w:p w:rsidR="0003694A" w:rsidRDefault="0003694A" w:rsidP="0003694A">
            <w:pPr>
              <w:pStyle w:val="Sinespaciado"/>
              <w:jc w:val="both"/>
              <w:rPr>
                <w:rFonts w:asciiTheme="majorHAnsi" w:hAnsiTheme="majorHAnsi"/>
                <w:sz w:val="24"/>
                <w:szCs w:val="24"/>
              </w:rPr>
            </w:pPr>
          </w:p>
          <w:p w:rsidR="008A6DF3" w:rsidRDefault="008A6DF3" w:rsidP="0003694A">
            <w:pPr>
              <w:pStyle w:val="Sinespaciado"/>
              <w:jc w:val="both"/>
              <w:rPr>
                <w:rFonts w:asciiTheme="majorHAnsi" w:hAnsiTheme="majorHAnsi"/>
                <w:sz w:val="24"/>
                <w:szCs w:val="24"/>
              </w:rPr>
            </w:pPr>
          </w:p>
          <w:p w:rsidR="008A6DF3" w:rsidRDefault="008A6DF3" w:rsidP="0003694A">
            <w:pPr>
              <w:pStyle w:val="Sinespaciado"/>
              <w:jc w:val="both"/>
              <w:rPr>
                <w:rFonts w:asciiTheme="majorHAnsi" w:hAnsiTheme="majorHAnsi"/>
                <w:sz w:val="24"/>
                <w:szCs w:val="24"/>
              </w:rPr>
            </w:pPr>
          </w:p>
          <w:p w:rsidR="008A6DF3" w:rsidRDefault="00AA47F8" w:rsidP="0003694A">
            <w:pPr>
              <w:pStyle w:val="Sinespaciado"/>
              <w:jc w:val="right"/>
              <w:rPr>
                <w:rFonts w:asciiTheme="majorHAnsi" w:hAnsiTheme="majorHAnsi"/>
                <w:b/>
                <w:sz w:val="18"/>
                <w:szCs w:val="24"/>
              </w:rPr>
            </w:pPr>
            <w:r w:rsidRPr="0003694A">
              <w:rPr>
                <w:rFonts w:asciiTheme="majorHAnsi" w:hAnsiTheme="majorHAnsi"/>
                <w:b/>
                <w:sz w:val="18"/>
                <w:szCs w:val="24"/>
              </w:rPr>
              <w:t xml:space="preserve">Oficina </w:t>
            </w:r>
          </w:p>
          <w:p w:rsidR="00AA47F8" w:rsidRPr="0003694A" w:rsidRDefault="00AA47F8" w:rsidP="0003694A">
            <w:pPr>
              <w:pStyle w:val="Sinespaciado"/>
              <w:jc w:val="right"/>
              <w:rPr>
                <w:rFonts w:asciiTheme="majorHAnsi" w:hAnsiTheme="majorHAnsi"/>
                <w:b/>
                <w:sz w:val="24"/>
                <w:szCs w:val="24"/>
              </w:rPr>
            </w:pPr>
            <w:r w:rsidRPr="0003694A">
              <w:rPr>
                <w:rFonts w:asciiTheme="majorHAnsi" w:hAnsiTheme="majorHAnsi"/>
                <w:b/>
                <w:sz w:val="18"/>
                <w:szCs w:val="24"/>
              </w:rPr>
              <w:t>Departamento Ministerios de Mayordomía</w:t>
            </w:r>
          </w:p>
          <w:p w:rsidR="00AA47F8" w:rsidRPr="0003694A" w:rsidRDefault="00AA47F8" w:rsidP="0003694A">
            <w:pPr>
              <w:pStyle w:val="Sinespaciado"/>
              <w:jc w:val="right"/>
              <w:rPr>
                <w:rFonts w:asciiTheme="majorHAnsi" w:hAnsiTheme="majorHAnsi"/>
                <w:b/>
                <w:sz w:val="24"/>
                <w:szCs w:val="24"/>
              </w:rPr>
            </w:pPr>
            <w:r w:rsidRPr="0003694A">
              <w:rPr>
                <w:rFonts w:asciiTheme="majorHAnsi" w:hAnsiTheme="majorHAnsi"/>
                <w:b/>
                <w:sz w:val="20"/>
                <w:szCs w:val="24"/>
              </w:rPr>
              <w:t>Unión Venezolana Antillana</w:t>
            </w:r>
          </w:p>
        </w:tc>
      </w:tr>
      <w:tr w:rsidR="00E75E91" w:rsidRPr="008C3AB0" w:rsidTr="002C4A4B">
        <w:trPr>
          <w:tblCellSpacing w:w="0" w:type="dxa"/>
        </w:trPr>
        <w:tc>
          <w:tcPr>
            <w:tcW w:w="630" w:type="dxa"/>
          </w:tcPr>
          <w:p w:rsidR="00E75E91" w:rsidRPr="008C3AB0" w:rsidRDefault="00E75E91" w:rsidP="008C3AB0">
            <w:pPr>
              <w:pStyle w:val="Sinespaciado"/>
              <w:rPr>
                <w:rFonts w:asciiTheme="majorHAnsi" w:hAnsiTheme="majorHAnsi"/>
                <w:sz w:val="24"/>
                <w:szCs w:val="24"/>
              </w:rPr>
            </w:pPr>
          </w:p>
        </w:tc>
        <w:tc>
          <w:tcPr>
            <w:tcW w:w="5000" w:type="pct"/>
          </w:tcPr>
          <w:p w:rsidR="00E75E91" w:rsidRPr="008C3AB0" w:rsidRDefault="0003694A" w:rsidP="0003694A">
            <w:pPr>
              <w:pStyle w:val="Sinespaciado"/>
              <w:jc w:val="right"/>
              <w:rPr>
                <w:rFonts w:asciiTheme="majorHAnsi" w:hAnsiTheme="majorHAnsi"/>
                <w:sz w:val="24"/>
                <w:szCs w:val="24"/>
              </w:rPr>
            </w:pPr>
            <w:r w:rsidRPr="0003694A">
              <w:rPr>
                <w:rFonts w:asciiTheme="majorHAnsi" w:hAnsiTheme="majorHAnsi"/>
                <w:sz w:val="18"/>
                <w:szCs w:val="24"/>
              </w:rPr>
              <w:t>Octubre 2011</w:t>
            </w:r>
          </w:p>
        </w:tc>
      </w:tr>
    </w:tbl>
    <w:p w:rsidR="00FB4611" w:rsidRPr="002C4A4B" w:rsidRDefault="00FB4611" w:rsidP="007E71CE">
      <w:pPr>
        <w:pStyle w:val="Sinespaciado"/>
        <w:jc w:val="both"/>
        <w:rPr>
          <w:rFonts w:asciiTheme="majorHAnsi" w:hAnsiTheme="majorHAnsi"/>
          <w:sz w:val="24"/>
          <w:szCs w:val="24"/>
        </w:rPr>
      </w:pPr>
    </w:p>
    <w:sectPr w:rsidR="00FB4611" w:rsidRPr="002C4A4B" w:rsidSect="008A6DF3">
      <w:pgSz w:w="12240" w:h="15840"/>
      <w:pgMar w:top="1418" w:right="1701" w:bottom="96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27F9C"/>
    <w:multiLevelType w:val="hybridMultilevel"/>
    <w:tmpl w:val="FA16C746"/>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1">
    <w:nsid w:val="10764338"/>
    <w:multiLevelType w:val="hybridMultilevel"/>
    <w:tmpl w:val="1DD60A18"/>
    <w:lvl w:ilvl="0" w:tplc="B79A28EC">
      <w:start w:val="1"/>
      <w:numFmt w:val="bullet"/>
      <w:lvlText w:val=""/>
      <w:lvlJc w:val="left"/>
      <w:pPr>
        <w:tabs>
          <w:tab w:val="num" w:pos="720"/>
        </w:tabs>
        <w:ind w:left="720" w:hanging="360"/>
      </w:pPr>
      <w:rPr>
        <w:rFonts w:ascii="Wingdings" w:hAnsi="Wingdings" w:hint="default"/>
      </w:rPr>
    </w:lvl>
    <w:lvl w:ilvl="1" w:tplc="369202CC" w:tentative="1">
      <w:start w:val="1"/>
      <w:numFmt w:val="bullet"/>
      <w:lvlText w:val=""/>
      <w:lvlJc w:val="left"/>
      <w:pPr>
        <w:tabs>
          <w:tab w:val="num" w:pos="1440"/>
        </w:tabs>
        <w:ind w:left="1440" w:hanging="360"/>
      </w:pPr>
      <w:rPr>
        <w:rFonts w:ascii="Wingdings" w:hAnsi="Wingdings" w:hint="default"/>
      </w:rPr>
    </w:lvl>
    <w:lvl w:ilvl="2" w:tplc="BC823964" w:tentative="1">
      <w:start w:val="1"/>
      <w:numFmt w:val="bullet"/>
      <w:lvlText w:val=""/>
      <w:lvlJc w:val="left"/>
      <w:pPr>
        <w:tabs>
          <w:tab w:val="num" w:pos="2160"/>
        </w:tabs>
        <w:ind w:left="2160" w:hanging="360"/>
      </w:pPr>
      <w:rPr>
        <w:rFonts w:ascii="Wingdings" w:hAnsi="Wingdings" w:hint="default"/>
      </w:rPr>
    </w:lvl>
    <w:lvl w:ilvl="3" w:tplc="2B4C5006" w:tentative="1">
      <w:start w:val="1"/>
      <w:numFmt w:val="bullet"/>
      <w:lvlText w:val=""/>
      <w:lvlJc w:val="left"/>
      <w:pPr>
        <w:tabs>
          <w:tab w:val="num" w:pos="2880"/>
        </w:tabs>
        <w:ind w:left="2880" w:hanging="360"/>
      </w:pPr>
      <w:rPr>
        <w:rFonts w:ascii="Wingdings" w:hAnsi="Wingdings" w:hint="default"/>
      </w:rPr>
    </w:lvl>
    <w:lvl w:ilvl="4" w:tplc="7862DFF4" w:tentative="1">
      <w:start w:val="1"/>
      <w:numFmt w:val="bullet"/>
      <w:lvlText w:val=""/>
      <w:lvlJc w:val="left"/>
      <w:pPr>
        <w:tabs>
          <w:tab w:val="num" w:pos="3600"/>
        </w:tabs>
        <w:ind w:left="3600" w:hanging="360"/>
      </w:pPr>
      <w:rPr>
        <w:rFonts w:ascii="Wingdings" w:hAnsi="Wingdings" w:hint="default"/>
      </w:rPr>
    </w:lvl>
    <w:lvl w:ilvl="5" w:tplc="5838CF18" w:tentative="1">
      <w:start w:val="1"/>
      <w:numFmt w:val="bullet"/>
      <w:lvlText w:val=""/>
      <w:lvlJc w:val="left"/>
      <w:pPr>
        <w:tabs>
          <w:tab w:val="num" w:pos="4320"/>
        </w:tabs>
        <w:ind w:left="4320" w:hanging="360"/>
      </w:pPr>
      <w:rPr>
        <w:rFonts w:ascii="Wingdings" w:hAnsi="Wingdings" w:hint="default"/>
      </w:rPr>
    </w:lvl>
    <w:lvl w:ilvl="6" w:tplc="6D0618FA" w:tentative="1">
      <w:start w:val="1"/>
      <w:numFmt w:val="bullet"/>
      <w:lvlText w:val=""/>
      <w:lvlJc w:val="left"/>
      <w:pPr>
        <w:tabs>
          <w:tab w:val="num" w:pos="5040"/>
        </w:tabs>
        <w:ind w:left="5040" w:hanging="360"/>
      </w:pPr>
      <w:rPr>
        <w:rFonts w:ascii="Wingdings" w:hAnsi="Wingdings" w:hint="default"/>
      </w:rPr>
    </w:lvl>
    <w:lvl w:ilvl="7" w:tplc="A8FEBA2E" w:tentative="1">
      <w:start w:val="1"/>
      <w:numFmt w:val="bullet"/>
      <w:lvlText w:val=""/>
      <w:lvlJc w:val="left"/>
      <w:pPr>
        <w:tabs>
          <w:tab w:val="num" w:pos="5760"/>
        </w:tabs>
        <w:ind w:left="5760" w:hanging="360"/>
      </w:pPr>
      <w:rPr>
        <w:rFonts w:ascii="Wingdings" w:hAnsi="Wingdings" w:hint="default"/>
      </w:rPr>
    </w:lvl>
    <w:lvl w:ilvl="8" w:tplc="F6E093BE" w:tentative="1">
      <w:start w:val="1"/>
      <w:numFmt w:val="bullet"/>
      <w:lvlText w:val=""/>
      <w:lvlJc w:val="left"/>
      <w:pPr>
        <w:tabs>
          <w:tab w:val="num" w:pos="6480"/>
        </w:tabs>
        <w:ind w:left="6480" w:hanging="360"/>
      </w:pPr>
      <w:rPr>
        <w:rFonts w:ascii="Wingdings" w:hAnsi="Wingdings" w:hint="default"/>
      </w:rPr>
    </w:lvl>
  </w:abstractNum>
  <w:abstractNum w:abstractNumId="2">
    <w:nsid w:val="1B3A4703"/>
    <w:multiLevelType w:val="hybridMultilevel"/>
    <w:tmpl w:val="0C2079B8"/>
    <w:lvl w:ilvl="0" w:tplc="E6B076E4">
      <w:start w:val="1"/>
      <w:numFmt w:val="bullet"/>
      <w:lvlText w:val="v"/>
      <w:lvlJc w:val="left"/>
      <w:pPr>
        <w:tabs>
          <w:tab w:val="num" w:pos="720"/>
        </w:tabs>
        <w:ind w:left="720" w:hanging="360"/>
      </w:pPr>
      <w:rPr>
        <w:rFonts w:ascii="Monotype Sorts" w:hAnsi="Monotype Sorts" w:hint="default"/>
      </w:rPr>
    </w:lvl>
    <w:lvl w:ilvl="1" w:tplc="ACE44342" w:tentative="1">
      <w:start w:val="1"/>
      <w:numFmt w:val="bullet"/>
      <w:lvlText w:val="v"/>
      <w:lvlJc w:val="left"/>
      <w:pPr>
        <w:tabs>
          <w:tab w:val="num" w:pos="1440"/>
        </w:tabs>
        <w:ind w:left="1440" w:hanging="360"/>
      </w:pPr>
      <w:rPr>
        <w:rFonts w:ascii="Monotype Sorts" w:hAnsi="Monotype Sorts" w:hint="default"/>
      </w:rPr>
    </w:lvl>
    <w:lvl w:ilvl="2" w:tplc="91D2A18E" w:tentative="1">
      <w:start w:val="1"/>
      <w:numFmt w:val="bullet"/>
      <w:lvlText w:val="v"/>
      <w:lvlJc w:val="left"/>
      <w:pPr>
        <w:tabs>
          <w:tab w:val="num" w:pos="2160"/>
        </w:tabs>
        <w:ind w:left="2160" w:hanging="360"/>
      </w:pPr>
      <w:rPr>
        <w:rFonts w:ascii="Monotype Sorts" w:hAnsi="Monotype Sorts" w:hint="default"/>
      </w:rPr>
    </w:lvl>
    <w:lvl w:ilvl="3" w:tplc="2BA479C2" w:tentative="1">
      <w:start w:val="1"/>
      <w:numFmt w:val="bullet"/>
      <w:lvlText w:val="v"/>
      <w:lvlJc w:val="left"/>
      <w:pPr>
        <w:tabs>
          <w:tab w:val="num" w:pos="2880"/>
        </w:tabs>
        <w:ind w:left="2880" w:hanging="360"/>
      </w:pPr>
      <w:rPr>
        <w:rFonts w:ascii="Monotype Sorts" w:hAnsi="Monotype Sorts" w:hint="default"/>
      </w:rPr>
    </w:lvl>
    <w:lvl w:ilvl="4" w:tplc="952E9B0C" w:tentative="1">
      <w:start w:val="1"/>
      <w:numFmt w:val="bullet"/>
      <w:lvlText w:val="v"/>
      <w:lvlJc w:val="left"/>
      <w:pPr>
        <w:tabs>
          <w:tab w:val="num" w:pos="3600"/>
        </w:tabs>
        <w:ind w:left="3600" w:hanging="360"/>
      </w:pPr>
      <w:rPr>
        <w:rFonts w:ascii="Monotype Sorts" w:hAnsi="Monotype Sorts" w:hint="default"/>
      </w:rPr>
    </w:lvl>
    <w:lvl w:ilvl="5" w:tplc="822C5580" w:tentative="1">
      <w:start w:val="1"/>
      <w:numFmt w:val="bullet"/>
      <w:lvlText w:val="v"/>
      <w:lvlJc w:val="left"/>
      <w:pPr>
        <w:tabs>
          <w:tab w:val="num" w:pos="4320"/>
        </w:tabs>
        <w:ind w:left="4320" w:hanging="360"/>
      </w:pPr>
      <w:rPr>
        <w:rFonts w:ascii="Monotype Sorts" w:hAnsi="Monotype Sorts" w:hint="default"/>
      </w:rPr>
    </w:lvl>
    <w:lvl w:ilvl="6" w:tplc="823E2CA0" w:tentative="1">
      <w:start w:val="1"/>
      <w:numFmt w:val="bullet"/>
      <w:lvlText w:val="v"/>
      <w:lvlJc w:val="left"/>
      <w:pPr>
        <w:tabs>
          <w:tab w:val="num" w:pos="5040"/>
        </w:tabs>
        <w:ind w:left="5040" w:hanging="360"/>
      </w:pPr>
      <w:rPr>
        <w:rFonts w:ascii="Monotype Sorts" w:hAnsi="Monotype Sorts" w:hint="default"/>
      </w:rPr>
    </w:lvl>
    <w:lvl w:ilvl="7" w:tplc="825A2C38" w:tentative="1">
      <w:start w:val="1"/>
      <w:numFmt w:val="bullet"/>
      <w:lvlText w:val="v"/>
      <w:lvlJc w:val="left"/>
      <w:pPr>
        <w:tabs>
          <w:tab w:val="num" w:pos="5760"/>
        </w:tabs>
        <w:ind w:left="5760" w:hanging="360"/>
      </w:pPr>
      <w:rPr>
        <w:rFonts w:ascii="Monotype Sorts" w:hAnsi="Monotype Sorts" w:hint="default"/>
      </w:rPr>
    </w:lvl>
    <w:lvl w:ilvl="8" w:tplc="D4DEDB14" w:tentative="1">
      <w:start w:val="1"/>
      <w:numFmt w:val="bullet"/>
      <w:lvlText w:val="v"/>
      <w:lvlJc w:val="left"/>
      <w:pPr>
        <w:tabs>
          <w:tab w:val="num" w:pos="6480"/>
        </w:tabs>
        <w:ind w:left="6480" w:hanging="360"/>
      </w:pPr>
      <w:rPr>
        <w:rFonts w:ascii="Monotype Sorts" w:hAnsi="Monotype Sorts" w:hint="default"/>
      </w:rPr>
    </w:lvl>
  </w:abstractNum>
  <w:abstractNum w:abstractNumId="3">
    <w:nsid w:val="25A55F6E"/>
    <w:multiLevelType w:val="hybridMultilevel"/>
    <w:tmpl w:val="1BC24736"/>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4">
    <w:nsid w:val="2AE12CF2"/>
    <w:multiLevelType w:val="hybridMultilevel"/>
    <w:tmpl w:val="E24C1830"/>
    <w:lvl w:ilvl="0" w:tplc="3690BA74">
      <w:start w:val="1"/>
      <w:numFmt w:val="bullet"/>
      <w:lvlText w:val="v"/>
      <w:lvlJc w:val="left"/>
      <w:pPr>
        <w:tabs>
          <w:tab w:val="num" w:pos="720"/>
        </w:tabs>
        <w:ind w:left="720" w:hanging="360"/>
      </w:pPr>
      <w:rPr>
        <w:rFonts w:ascii="Monotype Sorts" w:hAnsi="Monotype Sorts" w:hint="default"/>
      </w:rPr>
    </w:lvl>
    <w:lvl w:ilvl="1" w:tplc="647A0C08" w:tentative="1">
      <w:start w:val="1"/>
      <w:numFmt w:val="bullet"/>
      <w:lvlText w:val="v"/>
      <w:lvlJc w:val="left"/>
      <w:pPr>
        <w:tabs>
          <w:tab w:val="num" w:pos="1440"/>
        </w:tabs>
        <w:ind w:left="1440" w:hanging="360"/>
      </w:pPr>
      <w:rPr>
        <w:rFonts w:ascii="Monotype Sorts" w:hAnsi="Monotype Sorts" w:hint="default"/>
      </w:rPr>
    </w:lvl>
    <w:lvl w:ilvl="2" w:tplc="118EBFE4" w:tentative="1">
      <w:start w:val="1"/>
      <w:numFmt w:val="bullet"/>
      <w:lvlText w:val="v"/>
      <w:lvlJc w:val="left"/>
      <w:pPr>
        <w:tabs>
          <w:tab w:val="num" w:pos="2160"/>
        </w:tabs>
        <w:ind w:left="2160" w:hanging="360"/>
      </w:pPr>
      <w:rPr>
        <w:rFonts w:ascii="Monotype Sorts" w:hAnsi="Monotype Sorts" w:hint="default"/>
      </w:rPr>
    </w:lvl>
    <w:lvl w:ilvl="3" w:tplc="03E49A46" w:tentative="1">
      <w:start w:val="1"/>
      <w:numFmt w:val="bullet"/>
      <w:lvlText w:val="v"/>
      <w:lvlJc w:val="left"/>
      <w:pPr>
        <w:tabs>
          <w:tab w:val="num" w:pos="2880"/>
        </w:tabs>
        <w:ind w:left="2880" w:hanging="360"/>
      </w:pPr>
      <w:rPr>
        <w:rFonts w:ascii="Monotype Sorts" w:hAnsi="Monotype Sorts" w:hint="default"/>
      </w:rPr>
    </w:lvl>
    <w:lvl w:ilvl="4" w:tplc="E80218D8" w:tentative="1">
      <w:start w:val="1"/>
      <w:numFmt w:val="bullet"/>
      <w:lvlText w:val="v"/>
      <w:lvlJc w:val="left"/>
      <w:pPr>
        <w:tabs>
          <w:tab w:val="num" w:pos="3600"/>
        </w:tabs>
        <w:ind w:left="3600" w:hanging="360"/>
      </w:pPr>
      <w:rPr>
        <w:rFonts w:ascii="Monotype Sorts" w:hAnsi="Monotype Sorts" w:hint="default"/>
      </w:rPr>
    </w:lvl>
    <w:lvl w:ilvl="5" w:tplc="95B8312A" w:tentative="1">
      <w:start w:val="1"/>
      <w:numFmt w:val="bullet"/>
      <w:lvlText w:val="v"/>
      <w:lvlJc w:val="left"/>
      <w:pPr>
        <w:tabs>
          <w:tab w:val="num" w:pos="4320"/>
        </w:tabs>
        <w:ind w:left="4320" w:hanging="360"/>
      </w:pPr>
      <w:rPr>
        <w:rFonts w:ascii="Monotype Sorts" w:hAnsi="Monotype Sorts" w:hint="default"/>
      </w:rPr>
    </w:lvl>
    <w:lvl w:ilvl="6" w:tplc="892A926E" w:tentative="1">
      <w:start w:val="1"/>
      <w:numFmt w:val="bullet"/>
      <w:lvlText w:val="v"/>
      <w:lvlJc w:val="left"/>
      <w:pPr>
        <w:tabs>
          <w:tab w:val="num" w:pos="5040"/>
        </w:tabs>
        <w:ind w:left="5040" w:hanging="360"/>
      </w:pPr>
      <w:rPr>
        <w:rFonts w:ascii="Monotype Sorts" w:hAnsi="Monotype Sorts" w:hint="default"/>
      </w:rPr>
    </w:lvl>
    <w:lvl w:ilvl="7" w:tplc="22768562" w:tentative="1">
      <w:start w:val="1"/>
      <w:numFmt w:val="bullet"/>
      <w:lvlText w:val="v"/>
      <w:lvlJc w:val="left"/>
      <w:pPr>
        <w:tabs>
          <w:tab w:val="num" w:pos="5760"/>
        </w:tabs>
        <w:ind w:left="5760" w:hanging="360"/>
      </w:pPr>
      <w:rPr>
        <w:rFonts w:ascii="Monotype Sorts" w:hAnsi="Monotype Sorts" w:hint="default"/>
      </w:rPr>
    </w:lvl>
    <w:lvl w:ilvl="8" w:tplc="8F8E9E32" w:tentative="1">
      <w:start w:val="1"/>
      <w:numFmt w:val="bullet"/>
      <w:lvlText w:val="v"/>
      <w:lvlJc w:val="left"/>
      <w:pPr>
        <w:tabs>
          <w:tab w:val="num" w:pos="6480"/>
        </w:tabs>
        <w:ind w:left="6480" w:hanging="360"/>
      </w:pPr>
      <w:rPr>
        <w:rFonts w:ascii="Monotype Sorts" w:hAnsi="Monotype Sorts" w:hint="default"/>
      </w:rPr>
    </w:lvl>
  </w:abstractNum>
  <w:abstractNum w:abstractNumId="5">
    <w:nsid w:val="34D45CF2"/>
    <w:multiLevelType w:val="hybridMultilevel"/>
    <w:tmpl w:val="E704017C"/>
    <w:lvl w:ilvl="0" w:tplc="200A000D">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6">
    <w:nsid w:val="373A6F3D"/>
    <w:multiLevelType w:val="hybridMultilevel"/>
    <w:tmpl w:val="AFDAC158"/>
    <w:lvl w:ilvl="0" w:tplc="DC928FCE">
      <w:start w:val="1"/>
      <w:numFmt w:val="bullet"/>
      <w:lvlText w:val="v"/>
      <w:lvlJc w:val="left"/>
      <w:pPr>
        <w:tabs>
          <w:tab w:val="num" w:pos="720"/>
        </w:tabs>
        <w:ind w:left="720" w:hanging="360"/>
      </w:pPr>
      <w:rPr>
        <w:rFonts w:ascii="Monotype Sorts" w:hAnsi="Monotype Sorts" w:hint="default"/>
      </w:rPr>
    </w:lvl>
    <w:lvl w:ilvl="1" w:tplc="5A1C649A" w:tentative="1">
      <w:start w:val="1"/>
      <w:numFmt w:val="bullet"/>
      <w:lvlText w:val="v"/>
      <w:lvlJc w:val="left"/>
      <w:pPr>
        <w:tabs>
          <w:tab w:val="num" w:pos="1440"/>
        </w:tabs>
        <w:ind w:left="1440" w:hanging="360"/>
      </w:pPr>
      <w:rPr>
        <w:rFonts w:ascii="Monotype Sorts" w:hAnsi="Monotype Sorts" w:hint="default"/>
      </w:rPr>
    </w:lvl>
    <w:lvl w:ilvl="2" w:tplc="F7F4E8FC" w:tentative="1">
      <w:start w:val="1"/>
      <w:numFmt w:val="bullet"/>
      <w:lvlText w:val="v"/>
      <w:lvlJc w:val="left"/>
      <w:pPr>
        <w:tabs>
          <w:tab w:val="num" w:pos="2160"/>
        </w:tabs>
        <w:ind w:left="2160" w:hanging="360"/>
      </w:pPr>
      <w:rPr>
        <w:rFonts w:ascii="Monotype Sorts" w:hAnsi="Monotype Sorts" w:hint="default"/>
      </w:rPr>
    </w:lvl>
    <w:lvl w:ilvl="3" w:tplc="B77E0A80" w:tentative="1">
      <w:start w:val="1"/>
      <w:numFmt w:val="bullet"/>
      <w:lvlText w:val="v"/>
      <w:lvlJc w:val="left"/>
      <w:pPr>
        <w:tabs>
          <w:tab w:val="num" w:pos="2880"/>
        </w:tabs>
        <w:ind w:left="2880" w:hanging="360"/>
      </w:pPr>
      <w:rPr>
        <w:rFonts w:ascii="Monotype Sorts" w:hAnsi="Monotype Sorts" w:hint="default"/>
      </w:rPr>
    </w:lvl>
    <w:lvl w:ilvl="4" w:tplc="2DA2EC8A" w:tentative="1">
      <w:start w:val="1"/>
      <w:numFmt w:val="bullet"/>
      <w:lvlText w:val="v"/>
      <w:lvlJc w:val="left"/>
      <w:pPr>
        <w:tabs>
          <w:tab w:val="num" w:pos="3600"/>
        </w:tabs>
        <w:ind w:left="3600" w:hanging="360"/>
      </w:pPr>
      <w:rPr>
        <w:rFonts w:ascii="Monotype Sorts" w:hAnsi="Monotype Sorts" w:hint="default"/>
      </w:rPr>
    </w:lvl>
    <w:lvl w:ilvl="5" w:tplc="1F5C7470" w:tentative="1">
      <w:start w:val="1"/>
      <w:numFmt w:val="bullet"/>
      <w:lvlText w:val="v"/>
      <w:lvlJc w:val="left"/>
      <w:pPr>
        <w:tabs>
          <w:tab w:val="num" w:pos="4320"/>
        </w:tabs>
        <w:ind w:left="4320" w:hanging="360"/>
      </w:pPr>
      <w:rPr>
        <w:rFonts w:ascii="Monotype Sorts" w:hAnsi="Monotype Sorts" w:hint="default"/>
      </w:rPr>
    </w:lvl>
    <w:lvl w:ilvl="6" w:tplc="46C8E342" w:tentative="1">
      <w:start w:val="1"/>
      <w:numFmt w:val="bullet"/>
      <w:lvlText w:val="v"/>
      <w:lvlJc w:val="left"/>
      <w:pPr>
        <w:tabs>
          <w:tab w:val="num" w:pos="5040"/>
        </w:tabs>
        <w:ind w:left="5040" w:hanging="360"/>
      </w:pPr>
      <w:rPr>
        <w:rFonts w:ascii="Monotype Sorts" w:hAnsi="Monotype Sorts" w:hint="default"/>
      </w:rPr>
    </w:lvl>
    <w:lvl w:ilvl="7" w:tplc="037E747A" w:tentative="1">
      <w:start w:val="1"/>
      <w:numFmt w:val="bullet"/>
      <w:lvlText w:val="v"/>
      <w:lvlJc w:val="left"/>
      <w:pPr>
        <w:tabs>
          <w:tab w:val="num" w:pos="5760"/>
        </w:tabs>
        <w:ind w:left="5760" w:hanging="360"/>
      </w:pPr>
      <w:rPr>
        <w:rFonts w:ascii="Monotype Sorts" w:hAnsi="Monotype Sorts" w:hint="default"/>
      </w:rPr>
    </w:lvl>
    <w:lvl w:ilvl="8" w:tplc="D9B475CC" w:tentative="1">
      <w:start w:val="1"/>
      <w:numFmt w:val="bullet"/>
      <w:lvlText w:val="v"/>
      <w:lvlJc w:val="left"/>
      <w:pPr>
        <w:tabs>
          <w:tab w:val="num" w:pos="6480"/>
        </w:tabs>
        <w:ind w:left="6480" w:hanging="360"/>
      </w:pPr>
      <w:rPr>
        <w:rFonts w:ascii="Monotype Sorts" w:hAnsi="Monotype Sorts" w:hint="default"/>
      </w:rPr>
    </w:lvl>
  </w:abstractNum>
  <w:abstractNum w:abstractNumId="7">
    <w:nsid w:val="47247755"/>
    <w:multiLevelType w:val="hybridMultilevel"/>
    <w:tmpl w:val="B25E49CC"/>
    <w:lvl w:ilvl="0" w:tplc="200A000B">
      <w:start w:val="1"/>
      <w:numFmt w:val="bullet"/>
      <w:lvlText w:val=""/>
      <w:lvlJc w:val="left"/>
      <w:pPr>
        <w:ind w:left="720" w:hanging="360"/>
      </w:pPr>
      <w:rPr>
        <w:rFonts w:ascii="Wingdings" w:hAnsi="Wingdings"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8">
    <w:nsid w:val="4D7131FA"/>
    <w:multiLevelType w:val="hybridMultilevel"/>
    <w:tmpl w:val="F5E29440"/>
    <w:lvl w:ilvl="0" w:tplc="C17C5320">
      <w:start w:val="1"/>
      <w:numFmt w:val="bullet"/>
      <w:lvlText w:val="v"/>
      <w:lvlJc w:val="left"/>
      <w:pPr>
        <w:tabs>
          <w:tab w:val="num" w:pos="720"/>
        </w:tabs>
        <w:ind w:left="720" w:hanging="360"/>
      </w:pPr>
      <w:rPr>
        <w:rFonts w:ascii="Monotype Sorts" w:hAnsi="Monotype Sorts" w:hint="default"/>
      </w:rPr>
    </w:lvl>
    <w:lvl w:ilvl="1" w:tplc="69DEFD3A" w:tentative="1">
      <w:start w:val="1"/>
      <w:numFmt w:val="bullet"/>
      <w:lvlText w:val="v"/>
      <w:lvlJc w:val="left"/>
      <w:pPr>
        <w:tabs>
          <w:tab w:val="num" w:pos="1440"/>
        </w:tabs>
        <w:ind w:left="1440" w:hanging="360"/>
      </w:pPr>
      <w:rPr>
        <w:rFonts w:ascii="Monotype Sorts" w:hAnsi="Monotype Sorts" w:hint="default"/>
      </w:rPr>
    </w:lvl>
    <w:lvl w:ilvl="2" w:tplc="3C6C5920" w:tentative="1">
      <w:start w:val="1"/>
      <w:numFmt w:val="bullet"/>
      <w:lvlText w:val="v"/>
      <w:lvlJc w:val="left"/>
      <w:pPr>
        <w:tabs>
          <w:tab w:val="num" w:pos="2160"/>
        </w:tabs>
        <w:ind w:left="2160" w:hanging="360"/>
      </w:pPr>
      <w:rPr>
        <w:rFonts w:ascii="Monotype Sorts" w:hAnsi="Monotype Sorts" w:hint="default"/>
      </w:rPr>
    </w:lvl>
    <w:lvl w:ilvl="3" w:tplc="BC84AFFE" w:tentative="1">
      <w:start w:val="1"/>
      <w:numFmt w:val="bullet"/>
      <w:lvlText w:val="v"/>
      <w:lvlJc w:val="left"/>
      <w:pPr>
        <w:tabs>
          <w:tab w:val="num" w:pos="2880"/>
        </w:tabs>
        <w:ind w:left="2880" w:hanging="360"/>
      </w:pPr>
      <w:rPr>
        <w:rFonts w:ascii="Monotype Sorts" w:hAnsi="Monotype Sorts" w:hint="default"/>
      </w:rPr>
    </w:lvl>
    <w:lvl w:ilvl="4" w:tplc="48BE02E8" w:tentative="1">
      <w:start w:val="1"/>
      <w:numFmt w:val="bullet"/>
      <w:lvlText w:val="v"/>
      <w:lvlJc w:val="left"/>
      <w:pPr>
        <w:tabs>
          <w:tab w:val="num" w:pos="3600"/>
        </w:tabs>
        <w:ind w:left="3600" w:hanging="360"/>
      </w:pPr>
      <w:rPr>
        <w:rFonts w:ascii="Monotype Sorts" w:hAnsi="Monotype Sorts" w:hint="default"/>
      </w:rPr>
    </w:lvl>
    <w:lvl w:ilvl="5" w:tplc="D61C8FDC" w:tentative="1">
      <w:start w:val="1"/>
      <w:numFmt w:val="bullet"/>
      <w:lvlText w:val="v"/>
      <w:lvlJc w:val="left"/>
      <w:pPr>
        <w:tabs>
          <w:tab w:val="num" w:pos="4320"/>
        </w:tabs>
        <w:ind w:left="4320" w:hanging="360"/>
      </w:pPr>
      <w:rPr>
        <w:rFonts w:ascii="Monotype Sorts" w:hAnsi="Monotype Sorts" w:hint="default"/>
      </w:rPr>
    </w:lvl>
    <w:lvl w:ilvl="6" w:tplc="59DA9A42" w:tentative="1">
      <w:start w:val="1"/>
      <w:numFmt w:val="bullet"/>
      <w:lvlText w:val="v"/>
      <w:lvlJc w:val="left"/>
      <w:pPr>
        <w:tabs>
          <w:tab w:val="num" w:pos="5040"/>
        </w:tabs>
        <w:ind w:left="5040" w:hanging="360"/>
      </w:pPr>
      <w:rPr>
        <w:rFonts w:ascii="Monotype Sorts" w:hAnsi="Monotype Sorts" w:hint="default"/>
      </w:rPr>
    </w:lvl>
    <w:lvl w:ilvl="7" w:tplc="7D2C63DC" w:tentative="1">
      <w:start w:val="1"/>
      <w:numFmt w:val="bullet"/>
      <w:lvlText w:val="v"/>
      <w:lvlJc w:val="left"/>
      <w:pPr>
        <w:tabs>
          <w:tab w:val="num" w:pos="5760"/>
        </w:tabs>
        <w:ind w:left="5760" w:hanging="360"/>
      </w:pPr>
      <w:rPr>
        <w:rFonts w:ascii="Monotype Sorts" w:hAnsi="Monotype Sorts" w:hint="default"/>
      </w:rPr>
    </w:lvl>
    <w:lvl w:ilvl="8" w:tplc="6608B7EC" w:tentative="1">
      <w:start w:val="1"/>
      <w:numFmt w:val="bullet"/>
      <w:lvlText w:val="v"/>
      <w:lvlJc w:val="left"/>
      <w:pPr>
        <w:tabs>
          <w:tab w:val="num" w:pos="6480"/>
        </w:tabs>
        <w:ind w:left="6480" w:hanging="360"/>
      </w:pPr>
      <w:rPr>
        <w:rFonts w:ascii="Monotype Sorts" w:hAnsi="Monotype Sorts" w:hint="default"/>
      </w:rPr>
    </w:lvl>
  </w:abstractNum>
  <w:abstractNum w:abstractNumId="9">
    <w:nsid w:val="52327CC0"/>
    <w:multiLevelType w:val="hybridMultilevel"/>
    <w:tmpl w:val="379A9E8E"/>
    <w:lvl w:ilvl="0" w:tplc="5A88A668">
      <w:start w:val="1"/>
      <w:numFmt w:val="bullet"/>
      <w:lvlText w:val=""/>
      <w:lvlJc w:val="left"/>
      <w:pPr>
        <w:tabs>
          <w:tab w:val="num" w:pos="720"/>
        </w:tabs>
        <w:ind w:left="720" w:hanging="360"/>
      </w:pPr>
      <w:rPr>
        <w:rFonts w:ascii="Wingdings" w:hAnsi="Wingdings" w:hint="default"/>
      </w:rPr>
    </w:lvl>
    <w:lvl w:ilvl="1" w:tplc="7E2AAAD4" w:tentative="1">
      <w:start w:val="1"/>
      <w:numFmt w:val="bullet"/>
      <w:lvlText w:val=""/>
      <w:lvlJc w:val="left"/>
      <w:pPr>
        <w:tabs>
          <w:tab w:val="num" w:pos="1440"/>
        </w:tabs>
        <w:ind w:left="1440" w:hanging="360"/>
      </w:pPr>
      <w:rPr>
        <w:rFonts w:ascii="Wingdings" w:hAnsi="Wingdings" w:hint="default"/>
      </w:rPr>
    </w:lvl>
    <w:lvl w:ilvl="2" w:tplc="0032C606" w:tentative="1">
      <w:start w:val="1"/>
      <w:numFmt w:val="bullet"/>
      <w:lvlText w:val=""/>
      <w:lvlJc w:val="left"/>
      <w:pPr>
        <w:tabs>
          <w:tab w:val="num" w:pos="2160"/>
        </w:tabs>
        <w:ind w:left="2160" w:hanging="360"/>
      </w:pPr>
      <w:rPr>
        <w:rFonts w:ascii="Wingdings" w:hAnsi="Wingdings" w:hint="default"/>
      </w:rPr>
    </w:lvl>
    <w:lvl w:ilvl="3" w:tplc="5296CB0E" w:tentative="1">
      <w:start w:val="1"/>
      <w:numFmt w:val="bullet"/>
      <w:lvlText w:val=""/>
      <w:lvlJc w:val="left"/>
      <w:pPr>
        <w:tabs>
          <w:tab w:val="num" w:pos="2880"/>
        </w:tabs>
        <w:ind w:left="2880" w:hanging="360"/>
      </w:pPr>
      <w:rPr>
        <w:rFonts w:ascii="Wingdings" w:hAnsi="Wingdings" w:hint="default"/>
      </w:rPr>
    </w:lvl>
    <w:lvl w:ilvl="4" w:tplc="8C564200" w:tentative="1">
      <w:start w:val="1"/>
      <w:numFmt w:val="bullet"/>
      <w:lvlText w:val=""/>
      <w:lvlJc w:val="left"/>
      <w:pPr>
        <w:tabs>
          <w:tab w:val="num" w:pos="3600"/>
        </w:tabs>
        <w:ind w:left="3600" w:hanging="360"/>
      </w:pPr>
      <w:rPr>
        <w:rFonts w:ascii="Wingdings" w:hAnsi="Wingdings" w:hint="default"/>
      </w:rPr>
    </w:lvl>
    <w:lvl w:ilvl="5" w:tplc="85CA2A04" w:tentative="1">
      <w:start w:val="1"/>
      <w:numFmt w:val="bullet"/>
      <w:lvlText w:val=""/>
      <w:lvlJc w:val="left"/>
      <w:pPr>
        <w:tabs>
          <w:tab w:val="num" w:pos="4320"/>
        </w:tabs>
        <w:ind w:left="4320" w:hanging="360"/>
      </w:pPr>
      <w:rPr>
        <w:rFonts w:ascii="Wingdings" w:hAnsi="Wingdings" w:hint="default"/>
      </w:rPr>
    </w:lvl>
    <w:lvl w:ilvl="6" w:tplc="318E9978" w:tentative="1">
      <w:start w:val="1"/>
      <w:numFmt w:val="bullet"/>
      <w:lvlText w:val=""/>
      <w:lvlJc w:val="left"/>
      <w:pPr>
        <w:tabs>
          <w:tab w:val="num" w:pos="5040"/>
        </w:tabs>
        <w:ind w:left="5040" w:hanging="360"/>
      </w:pPr>
      <w:rPr>
        <w:rFonts w:ascii="Wingdings" w:hAnsi="Wingdings" w:hint="default"/>
      </w:rPr>
    </w:lvl>
    <w:lvl w:ilvl="7" w:tplc="3CBEA30E" w:tentative="1">
      <w:start w:val="1"/>
      <w:numFmt w:val="bullet"/>
      <w:lvlText w:val=""/>
      <w:lvlJc w:val="left"/>
      <w:pPr>
        <w:tabs>
          <w:tab w:val="num" w:pos="5760"/>
        </w:tabs>
        <w:ind w:left="5760" w:hanging="360"/>
      </w:pPr>
      <w:rPr>
        <w:rFonts w:ascii="Wingdings" w:hAnsi="Wingdings" w:hint="default"/>
      </w:rPr>
    </w:lvl>
    <w:lvl w:ilvl="8" w:tplc="D6C278C0" w:tentative="1">
      <w:start w:val="1"/>
      <w:numFmt w:val="bullet"/>
      <w:lvlText w:val=""/>
      <w:lvlJc w:val="left"/>
      <w:pPr>
        <w:tabs>
          <w:tab w:val="num" w:pos="6480"/>
        </w:tabs>
        <w:ind w:left="6480" w:hanging="360"/>
      </w:pPr>
      <w:rPr>
        <w:rFonts w:ascii="Wingdings" w:hAnsi="Wingdings" w:hint="default"/>
      </w:rPr>
    </w:lvl>
  </w:abstractNum>
  <w:abstractNum w:abstractNumId="10">
    <w:nsid w:val="6AB168D8"/>
    <w:multiLevelType w:val="hybridMultilevel"/>
    <w:tmpl w:val="E97CFE30"/>
    <w:lvl w:ilvl="0" w:tplc="FF50326E">
      <w:start w:val="1"/>
      <w:numFmt w:val="bullet"/>
      <w:lvlText w:val="•"/>
      <w:lvlJc w:val="left"/>
      <w:pPr>
        <w:tabs>
          <w:tab w:val="num" w:pos="720"/>
        </w:tabs>
        <w:ind w:left="720" w:hanging="360"/>
      </w:pPr>
      <w:rPr>
        <w:rFonts w:ascii="Times New Roman" w:hAnsi="Times New Roman" w:hint="default"/>
      </w:rPr>
    </w:lvl>
    <w:lvl w:ilvl="1" w:tplc="1904304A">
      <w:start w:val="1"/>
      <w:numFmt w:val="bullet"/>
      <w:lvlText w:val="•"/>
      <w:lvlJc w:val="left"/>
      <w:pPr>
        <w:tabs>
          <w:tab w:val="num" w:pos="1440"/>
        </w:tabs>
        <w:ind w:left="1440" w:hanging="360"/>
      </w:pPr>
      <w:rPr>
        <w:rFonts w:ascii="Times New Roman" w:hAnsi="Times New Roman" w:hint="default"/>
      </w:rPr>
    </w:lvl>
    <w:lvl w:ilvl="2" w:tplc="0562BB58" w:tentative="1">
      <w:start w:val="1"/>
      <w:numFmt w:val="bullet"/>
      <w:lvlText w:val="•"/>
      <w:lvlJc w:val="left"/>
      <w:pPr>
        <w:tabs>
          <w:tab w:val="num" w:pos="2160"/>
        </w:tabs>
        <w:ind w:left="2160" w:hanging="360"/>
      </w:pPr>
      <w:rPr>
        <w:rFonts w:ascii="Times New Roman" w:hAnsi="Times New Roman" w:hint="default"/>
      </w:rPr>
    </w:lvl>
    <w:lvl w:ilvl="3" w:tplc="D83CFC22" w:tentative="1">
      <w:start w:val="1"/>
      <w:numFmt w:val="bullet"/>
      <w:lvlText w:val="•"/>
      <w:lvlJc w:val="left"/>
      <w:pPr>
        <w:tabs>
          <w:tab w:val="num" w:pos="2880"/>
        </w:tabs>
        <w:ind w:left="2880" w:hanging="360"/>
      </w:pPr>
      <w:rPr>
        <w:rFonts w:ascii="Times New Roman" w:hAnsi="Times New Roman" w:hint="default"/>
      </w:rPr>
    </w:lvl>
    <w:lvl w:ilvl="4" w:tplc="6D283482" w:tentative="1">
      <w:start w:val="1"/>
      <w:numFmt w:val="bullet"/>
      <w:lvlText w:val="•"/>
      <w:lvlJc w:val="left"/>
      <w:pPr>
        <w:tabs>
          <w:tab w:val="num" w:pos="3600"/>
        </w:tabs>
        <w:ind w:left="3600" w:hanging="360"/>
      </w:pPr>
      <w:rPr>
        <w:rFonts w:ascii="Times New Roman" w:hAnsi="Times New Roman" w:hint="default"/>
      </w:rPr>
    </w:lvl>
    <w:lvl w:ilvl="5" w:tplc="E68C4F24" w:tentative="1">
      <w:start w:val="1"/>
      <w:numFmt w:val="bullet"/>
      <w:lvlText w:val="•"/>
      <w:lvlJc w:val="left"/>
      <w:pPr>
        <w:tabs>
          <w:tab w:val="num" w:pos="4320"/>
        </w:tabs>
        <w:ind w:left="4320" w:hanging="360"/>
      </w:pPr>
      <w:rPr>
        <w:rFonts w:ascii="Times New Roman" w:hAnsi="Times New Roman" w:hint="default"/>
      </w:rPr>
    </w:lvl>
    <w:lvl w:ilvl="6" w:tplc="7826DA12" w:tentative="1">
      <w:start w:val="1"/>
      <w:numFmt w:val="bullet"/>
      <w:lvlText w:val="•"/>
      <w:lvlJc w:val="left"/>
      <w:pPr>
        <w:tabs>
          <w:tab w:val="num" w:pos="5040"/>
        </w:tabs>
        <w:ind w:left="5040" w:hanging="360"/>
      </w:pPr>
      <w:rPr>
        <w:rFonts w:ascii="Times New Roman" w:hAnsi="Times New Roman" w:hint="default"/>
      </w:rPr>
    </w:lvl>
    <w:lvl w:ilvl="7" w:tplc="A3C89AC0" w:tentative="1">
      <w:start w:val="1"/>
      <w:numFmt w:val="bullet"/>
      <w:lvlText w:val="•"/>
      <w:lvlJc w:val="left"/>
      <w:pPr>
        <w:tabs>
          <w:tab w:val="num" w:pos="5760"/>
        </w:tabs>
        <w:ind w:left="5760" w:hanging="360"/>
      </w:pPr>
      <w:rPr>
        <w:rFonts w:ascii="Times New Roman" w:hAnsi="Times New Roman" w:hint="default"/>
      </w:rPr>
    </w:lvl>
    <w:lvl w:ilvl="8" w:tplc="5186D9DE"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6"/>
  </w:num>
  <w:num w:numId="3">
    <w:abstractNumId w:val="9"/>
  </w:num>
  <w:num w:numId="4">
    <w:abstractNumId w:val="10"/>
  </w:num>
  <w:num w:numId="5">
    <w:abstractNumId w:val="1"/>
  </w:num>
  <w:num w:numId="6">
    <w:abstractNumId w:val="4"/>
  </w:num>
  <w:num w:numId="7">
    <w:abstractNumId w:val="8"/>
  </w:num>
  <w:num w:numId="8">
    <w:abstractNumId w:val="0"/>
  </w:num>
  <w:num w:numId="9">
    <w:abstractNumId w:val="7"/>
  </w:num>
  <w:num w:numId="10">
    <w:abstractNumId w:val="3"/>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D595E"/>
    <w:rsid w:val="0003694A"/>
    <w:rsid w:val="00045469"/>
    <w:rsid w:val="000517D2"/>
    <w:rsid w:val="002C4A4B"/>
    <w:rsid w:val="0035550D"/>
    <w:rsid w:val="00387CA5"/>
    <w:rsid w:val="00425085"/>
    <w:rsid w:val="00434DD4"/>
    <w:rsid w:val="00467BC9"/>
    <w:rsid w:val="00482F54"/>
    <w:rsid w:val="004B05AB"/>
    <w:rsid w:val="004E1395"/>
    <w:rsid w:val="005C7328"/>
    <w:rsid w:val="00672C3F"/>
    <w:rsid w:val="007D595E"/>
    <w:rsid w:val="007E71CE"/>
    <w:rsid w:val="00802FBF"/>
    <w:rsid w:val="00894737"/>
    <w:rsid w:val="008A6DF3"/>
    <w:rsid w:val="008C3AB0"/>
    <w:rsid w:val="00942D9F"/>
    <w:rsid w:val="00A12C36"/>
    <w:rsid w:val="00A9567A"/>
    <w:rsid w:val="00AA47F8"/>
    <w:rsid w:val="00AA555E"/>
    <w:rsid w:val="00B55AAE"/>
    <w:rsid w:val="00C250EA"/>
    <w:rsid w:val="00CA2426"/>
    <w:rsid w:val="00CB481B"/>
    <w:rsid w:val="00CF129C"/>
    <w:rsid w:val="00D74799"/>
    <w:rsid w:val="00DE2DEF"/>
    <w:rsid w:val="00E11AB4"/>
    <w:rsid w:val="00E75E91"/>
    <w:rsid w:val="00FB4611"/>
    <w:rsid w:val="00FE2109"/>
  </w:rsids>
  <m:mathPr>
    <m:mathFont m:val="Cambria Math"/>
    <m:brkBin m:val="before"/>
    <m:brkBinSub m:val="--"/>
    <m:smallFrac m:val="off"/>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V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7CA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D595E"/>
    <w:pPr>
      <w:spacing w:after="0" w:line="240" w:lineRule="auto"/>
    </w:pPr>
  </w:style>
  <w:style w:type="paragraph" w:styleId="Ttulo">
    <w:name w:val="Title"/>
    <w:basedOn w:val="Normal"/>
    <w:next w:val="Normal"/>
    <w:link w:val="TtuloCar"/>
    <w:uiPriority w:val="10"/>
    <w:qFormat/>
    <w:rsid w:val="007D59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7D595E"/>
    <w:rPr>
      <w:rFonts w:asciiTheme="majorHAnsi" w:eastAsiaTheme="majorEastAsia" w:hAnsiTheme="majorHAnsi" w:cstheme="majorBidi"/>
      <w:color w:val="17365D" w:themeColor="text2" w:themeShade="BF"/>
      <w:spacing w:val="5"/>
      <w:kern w:val="28"/>
      <w:sz w:val="52"/>
      <w:szCs w:val="52"/>
    </w:rPr>
  </w:style>
  <w:style w:type="character" w:customStyle="1" w:styleId="apple-style-span">
    <w:name w:val="apple-style-span"/>
    <w:basedOn w:val="Fuentedeprrafopredeter"/>
    <w:rsid w:val="00482F54"/>
  </w:style>
  <w:style w:type="paragraph" w:styleId="NormalWeb">
    <w:name w:val="Normal (Web)"/>
    <w:basedOn w:val="Normal"/>
    <w:uiPriority w:val="99"/>
    <w:unhideWhenUsed/>
    <w:rsid w:val="0035550D"/>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apple-converted-space">
    <w:name w:val="apple-converted-space"/>
    <w:basedOn w:val="Fuentedeprrafopredeter"/>
    <w:rsid w:val="0035550D"/>
  </w:style>
  <w:style w:type="character" w:styleId="Textoennegrita">
    <w:name w:val="Strong"/>
    <w:basedOn w:val="Fuentedeprrafopredeter"/>
    <w:uiPriority w:val="22"/>
    <w:qFormat/>
    <w:rsid w:val="0035550D"/>
    <w:rPr>
      <w:b/>
      <w:bCs/>
    </w:rPr>
  </w:style>
  <w:style w:type="paragraph" w:styleId="Textodeglobo">
    <w:name w:val="Balloon Text"/>
    <w:basedOn w:val="Normal"/>
    <w:link w:val="TextodegloboCar"/>
    <w:uiPriority w:val="99"/>
    <w:semiHidden/>
    <w:unhideWhenUsed/>
    <w:rsid w:val="0035550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5550D"/>
    <w:rPr>
      <w:rFonts w:ascii="Tahoma" w:hAnsi="Tahoma" w:cs="Tahoma"/>
      <w:sz w:val="16"/>
      <w:szCs w:val="16"/>
    </w:rPr>
  </w:style>
  <w:style w:type="paragraph" w:styleId="Prrafodelista">
    <w:name w:val="List Paragraph"/>
    <w:basedOn w:val="Normal"/>
    <w:uiPriority w:val="34"/>
    <w:qFormat/>
    <w:rsid w:val="00CB481B"/>
    <w:pPr>
      <w:spacing w:after="0" w:line="240" w:lineRule="auto"/>
      <w:ind w:left="720"/>
      <w:contextualSpacing/>
    </w:pPr>
    <w:rPr>
      <w:rFonts w:ascii="Times New Roman" w:eastAsia="Times New Roman" w:hAnsi="Times New Roman" w:cs="Times New Roman"/>
      <w:sz w:val="24"/>
      <w:szCs w:val="24"/>
      <w:lang w:eastAsia="es-VE"/>
    </w:rPr>
  </w:style>
</w:styles>
</file>

<file path=word/webSettings.xml><?xml version="1.0" encoding="utf-8"?>
<w:webSettings xmlns:r="http://schemas.openxmlformats.org/officeDocument/2006/relationships" xmlns:w="http://schemas.openxmlformats.org/wordprocessingml/2006/main">
  <w:divs>
    <w:div w:id="2901281">
      <w:bodyDiv w:val="1"/>
      <w:marLeft w:val="0"/>
      <w:marRight w:val="0"/>
      <w:marTop w:val="0"/>
      <w:marBottom w:val="0"/>
      <w:divBdr>
        <w:top w:val="none" w:sz="0" w:space="0" w:color="auto"/>
        <w:left w:val="none" w:sz="0" w:space="0" w:color="auto"/>
        <w:bottom w:val="none" w:sz="0" w:space="0" w:color="auto"/>
        <w:right w:val="none" w:sz="0" w:space="0" w:color="auto"/>
      </w:divBdr>
    </w:div>
    <w:div w:id="247470959">
      <w:bodyDiv w:val="1"/>
      <w:marLeft w:val="0"/>
      <w:marRight w:val="0"/>
      <w:marTop w:val="0"/>
      <w:marBottom w:val="0"/>
      <w:divBdr>
        <w:top w:val="none" w:sz="0" w:space="0" w:color="auto"/>
        <w:left w:val="none" w:sz="0" w:space="0" w:color="auto"/>
        <w:bottom w:val="none" w:sz="0" w:space="0" w:color="auto"/>
        <w:right w:val="none" w:sz="0" w:space="0" w:color="auto"/>
      </w:divBdr>
    </w:div>
    <w:div w:id="302976455">
      <w:bodyDiv w:val="1"/>
      <w:marLeft w:val="0"/>
      <w:marRight w:val="0"/>
      <w:marTop w:val="0"/>
      <w:marBottom w:val="0"/>
      <w:divBdr>
        <w:top w:val="none" w:sz="0" w:space="0" w:color="auto"/>
        <w:left w:val="none" w:sz="0" w:space="0" w:color="auto"/>
        <w:bottom w:val="none" w:sz="0" w:space="0" w:color="auto"/>
        <w:right w:val="none" w:sz="0" w:space="0" w:color="auto"/>
      </w:divBdr>
    </w:div>
    <w:div w:id="314533277">
      <w:bodyDiv w:val="1"/>
      <w:marLeft w:val="0"/>
      <w:marRight w:val="0"/>
      <w:marTop w:val="0"/>
      <w:marBottom w:val="0"/>
      <w:divBdr>
        <w:top w:val="none" w:sz="0" w:space="0" w:color="auto"/>
        <w:left w:val="none" w:sz="0" w:space="0" w:color="auto"/>
        <w:bottom w:val="none" w:sz="0" w:space="0" w:color="auto"/>
        <w:right w:val="none" w:sz="0" w:space="0" w:color="auto"/>
      </w:divBdr>
    </w:div>
    <w:div w:id="321006884">
      <w:bodyDiv w:val="1"/>
      <w:marLeft w:val="0"/>
      <w:marRight w:val="0"/>
      <w:marTop w:val="0"/>
      <w:marBottom w:val="0"/>
      <w:divBdr>
        <w:top w:val="none" w:sz="0" w:space="0" w:color="auto"/>
        <w:left w:val="none" w:sz="0" w:space="0" w:color="auto"/>
        <w:bottom w:val="none" w:sz="0" w:space="0" w:color="auto"/>
        <w:right w:val="none" w:sz="0" w:space="0" w:color="auto"/>
      </w:divBdr>
    </w:div>
    <w:div w:id="423186061">
      <w:bodyDiv w:val="1"/>
      <w:marLeft w:val="0"/>
      <w:marRight w:val="0"/>
      <w:marTop w:val="0"/>
      <w:marBottom w:val="0"/>
      <w:divBdr>
        <w:top w:val="none" w:sz="0" w:space="0" w:color="auto"/>
        <w:left w:val="none" w:sz="0" w:space="0" w:color="auto"/>
        <w:bottom w:val="none" w:sz="0" w:space="0" w:color="auto"/>
        <w:right w:val="none" w:sz="0" w:space="0" w:color="auto"/>
      </w:divBdr>
      <w:divsChild>
        <w:div w:id="1023435259">
          <w:marLeft w:val="547"/>
          <w:marRight w:val="0"/>
          <w:marTop w:val="154"/>
          <w:marBottom w:val="0"/>
          <w:divBdr>
            <w:top w:val="none" w:sz="0" w:space="0" w:color="auto"/>
            <w:left w:val="none" w:sz="0" w:space="0" w:color="auto"/>
            <w:bottom w:val="none" w:sz="0" w:space="0" w:color="auto"/>
            <w:right w:val="none" w:sz="0" w:space="0" w:color="auto"/>
          </w:divBdr>
        </w:div>
        <w:div w:id="1918900588">
          <w:marLeft w:val="547"/>
          <w:marRight w:val="0"/>
          <w:marTop w:val="154"/>
          <w:marBottom w:val="0"/>
          <w:divBdr>
            <w:top w:val="none" w:sz="0" w:space="0" w:color="auto"/>
            <w:left w:val="none" w:sz="0" w:space="0" w:color="auto"/>
            <w:bottom w:val="none" w:sz="0" w:space="0" w:color="auto"/>
            <w:right w:val="none" w:sz="0" w:space="0" w:color="auto"/>
          </w:divBdr>
        </w:div>
        <w:div w:id="1640111106">
          <w:marLeft w:val="547"/>
          <w:marRight w:val="0"/>
          <w:marTop w:val="154"/>
          <w:marBottom w:val="0"/>
          <w:divBdr>
            <w:top w:val="none" w:sz="0" w:space="0" w:color="auto"/>
            <w:left w:val="none" w:sz="0" w:space="0" w:color="auto"/>
            <w:bottom w:val="none" w:sz="0" w:space="0" w:color="auto"/>
            <w:right w:val="none" w:sz="0" w:space="0" w:color="auto"/>
          </w:divBdr>
        </w:div>
        <w:div w:id="223488794">
          <w:marLeft w:val="547"/>
          <w:marRight w:val="0"/>
          <w:marTop w:val="154"/>
          <w:marBottom w:val="0"/>
          <w:divBdr>
            <w:top w:val="none" w:sz="0" w:space="0" w:color="auto"/>
            <w:left w:val="none" w:sz="0" w:space="0" w:color="auto"/>
            <w:bottom w:val="none" w:sz="0" w:space="0" w:color="auto"/>
            <w:right w:val="none" w:sz="0" w:space="0" w:color="auto"/>
          </w:divBdr>
        </w:div>
      </w:divsChild>
    </w:div>
    <w:div w:id="501432635">
      <w:bodyDiv w:val="1"/>
      <w:marLeft w:val="0"/>
      <w:marRight w:val="0"/>
      <w:marTop w:val="0"/>
      <w:marBottom w:val="0"/>
      <w:divBdr>
        <w:top w:val="none" w:sz="0" w:space="0" w:color="auto"/>
        <w:left w:val="none" w:sz="0" w:space="0" w:color="auto"/>
        <w:bottom w:val="none" w:sz="0" w:space="0" w:color="auto"/>
        <w:right w:val="none" w:sz="0" w:space="0" w:color="auto"/>
      </w:divBdr>
    </w:div>
    <w:div w:id="514002529">
      <w:bodyDiv w:val="1"/>
      <w:marLeft w:val="0"/>
      <w:marRight w:val="0"/>
      <w:marTop w:val="0"/>
      <w:marBottom w:val="0"/>
      <w:divBdr>
        <w:top w:val="none" w:sz="0" w:space="0" w:color="auto"/>
        <w:left w:val="none" w:sz="0" w:space="0" w:color="auto"/>
        <w:bottom w:val="none" w:sz="0" w:space="0" w:color="auto"/>
        <w:right w:val="none" w:sz="0" w:space="0" w:color="auto"/>
      </w:divBdr>
    </w:div>
    <w:div w:id="563445418">
      <w:bodyDiv w:val="1"/>
      <w:marLeft w:val="0"/>
      <w:marRight w:val="0"/>
      <w:marTop w:val="0"/>
      <w:marBottom w:val="0"/>
      <w:divBdr>
        <w:top w:val="none" w:sz="0" w:space="0" w:color="auto"/>
        <w:left w:val="none" w:sz="0" w:space="0" w:color="auto"/>
        <w:bottom w:val="none" w:sz="0" w:space="0" w:color="auto"/>
        <w:right w:val="none" w:sz="0" w:space="0" w:color="auto"/>
      </w:divBdr>
    </w:div>
    <w:div w:id="703019632">
      <w:bodyDiv w:val="1"/>
      <w:marLeft w:val="0"/>
      <w:marRight w:val="0"/>
      <w:marTop w:val="0"/>
      <w:marBottom w:val="0"/>
      <w:divBdr>
        <w:top w:val="none" w:sz="0" w:space="0" w:color="auto"/>
        <w:left w:val="none" w:sz="0" w:space="0" w:color="auto"/>
        <w:bottom w:val="none" w:sz="0" w:space="0" w:color="auto"/>
        <w:right w:val="none" w:sz="0" w:space="0" w:color="auto"/>
      </w:divBdr>
      <w:divsChild>
        <w:div w:id="518660877">
          <w:marLeft w:val="547"/>
          <w:marRight w:val="0"/>
          <w:marTop w:val="154"/>
          <w:marBottom w:val="0"/>
          <w:divBdr>
            <w:top w:val="none" w:sz="0" w:space="0" w:color="auto"/>
            <w:left w:val="none" w:sz="0" w:space="0" w:color="auto"/>
            <w:bottom w:val="none" w:sz="0" w:space="0" w:color="auto"/>
            <w:right w:val="none" w:sz="0" w:space="0" w:color="auto"/>
          </w:divBdr>
        </w:div>
      </w:divsChild>
    </w:div>
    <w:div w:id="804275030">
      <w:bodyDiv w:val="1"/>
      <w:marLeft w:val="0"/>
      <w:marRight w:val="0"/>
      <w:marTop w:val="0"/>
      <w:marBottom w:val="0"/>
      <w:divBdr>
        <w:top w:val="none" w:sz="0" w:space="0" w:color="auto"/>
        <w:left w:val="none" w:sz="0" w:space="0" w:color="auto"/>
        <w:bottom w:val="none" w:sz="0" w:space="0" w:color="auto"/>
        <w:right w:val="none" w:sz="0" w:space="0" w:color="auto"/>
      </w:divBdr>
      <w:divsChild>
        <w:div w:id="1777599830">
          <w:marLeft w:val="1166"/>
          <w:marRight w:val="0"/>
          <w:marTop w:val="154"/>
          <w:marBottom w:val="0"/>
          <w:divBdr>
            <w:top w:val="none" w:sz="0" w:space="0" w:color="auto"/>
            <w:left w:val="none" w:sz="0" w:space="0" w:color="auto"/>
            <w:bottom w:val="none" w:sz="0" w:space="0" w:color="auto"/>
            <w:right w:val="none" w:sz="0" w:space="0" w:color="auto"/>
          </w:divBdr>
        </w:div>
      </w:divsChild>
    </w:div>
    <w:div w:id="1120105398">
      <w:bodyDiv w:val="1"/>
      <w:marLeft w:val="0"/>
      <w:marRight w:val="0"/>
      <w:marTop w:val="0"/>
      <w:marBottom w:val="0"/>
      <w:divBdr>
        <w:top w:val="none" w:sz="0" w:space="0" w:color="auto"/>
        <w:left w:val="none" w:sz="0" w:space="0" w:color="auto"/>
        <w:bottom w:val="none" w:sz="0" w:space="0" w:color="auto"/>
        <w:right w:val="none" w:sz="0" w:space="0" w:color="auto"/>
      </w:divBdr>
    </w:div>
    <w:div w:id="1130395749">
      <w:bodyDiv w:val="1"/>
      <w:marLeft w:val="0"/>
      <w:marRight w:val="0"/>
      <w:marTop w:val="0"/>
      <w:marBottom w:val="0"/>
      <w:divBdr>
        <w:top w:val="none" w:sz="0" w:space="0" w:color="auto"/>
        <w:left w:val="none" w:sz="0" w:space="0" w:color="auto"/>
        <w:bottom w:val="none" w:sz="0" w:space="0" w:color="auto"/>
        <w:right w:val="none" w:sz="0" w:space="0" w:color="auto"/>
      </w:divBdr>
    </w:div>
    <w:div w:id="1179537392">
      <w:bodyDiv w:val="1"/>
      <w:marLeft w:val="0"/>
      <w:marRight w:val="0"/>
      <w:marTop w:val="0"/>
      <w:marBottom w:val="0"/>
      <w:divBdr>
        <w:top w:val="none" w:sz="0" w:space="0" w:color="auto"/>
        <w:left w:val="none" w:sz="0" w:space="0" w:color="auto"/>
        <w:bottom w:val="none" w:sz="0" w:space="0" w:color="auto"/>
        <w:right w:val="none" w:sz="0" w:space="0" w:color="auto"/>
      </w:divBdr>
    </w:div>
    <w:div w:id="1195197800">
      <w:bodyDiv w:val="1"/>
      <w:marLeft w:val="0"/>
      <w:marRight w:val="0"/>
      <w:marTop w:val="0"/>
      <w:marBottom w:val="0"/>
      <w:divBdr>
        <w:top w:val="none" w:sz="0" w:space="0" w:color="auto"/>
        <w:left w:val="none" w:sz="0" w:space="0" w:color="auto"/>
        <w:bottom w:val="none" w:sz="0" w:space="0" w:color="auto"/>
        <w:right w:val="none" w:sz="0" w:space="0" w:color="auto"/>
      </w:divBdr>
    </w:div>
    <w:div w:id="1225070630">
      <w:bodyDiv w:val="1"/>
      <w:marLeft w:val="0"/>
      <w:marRight w:val="0"/>
      <w:marTop w:val="0"/>
      <w:marBottom w:val="0"/>
      <w:divBdr>
        <w:top w:val="none" w:sz="0" w:space="0" w:color="auto"/>
        <w:left w:val="none" w:sz="0" w:space="0" w:color="auto"/>
        <w:bottom w:val="none" w:sz="0" w:space="0" w:color="auto"/>
        <w:right w:val="none" w:sz="0" w:space="0" w:color="auto"/>
      </w:divBdr>
    </w:div>
    <w:div w:id="1252811275">
      <w:bodyDiv w:val="1"/>
      <w:marLeft w:val="0"/>
      <w:marRight w:val="0"/>
      <w:marTop w:val="0"/>
      <w:marBottom w:val="0"/>
      <w:divBdr>
        <w:top w:val="none" w:sz="0" w:space="0" w:color="auto"/>
        <w:left w:val="none" w:sz="0" w:space="0" w:color="auto"/>
        <w:bottom w:val="none" w:sz="0" w:space="0" w:color="auto"/>
        <w:right w:val="none" w:sz="0" w:space="0" w:color="auto"/>
      </w:divBdr>
    </w:div>
    <w:div w:id="1288705448">
      <w:bodyDiv w:val="1"/>
      <w:marLeft w:val="0"/>
      <w:marRight w:val="0"/>
      <w:marTop w:val="0"/>
      <w:marBottom w:val="0"/>
      <w:divBdr>
        <w:top w:val="none" w:sz="0" w:space="0" w:color="auto"/>
        <w:left w:val="none" w:sz="0" w:space="0" w:color="auto"/>
        <w:bottom w:val="none" w:sz="0" w:space="0" w:color="auto"/>
        <w:right w:val="none" w:sz="0" w:space="0" w:color="auto"/>
      </w:divBdr>
      <w:divsChild>
        <w:div w:id="714427863">
          <w:marLeft w:val="547"/>
          <w:marRight w:val="0"/>
          <w:marTop w:val="154"/>
          <w:marBottom w:val="0"/>
          <w:divBdr>
            <w:top w:val="none" w:sz="0" w:space="0" w:color="auto"/>
            <w:left w:val="none" w:sz="0" w:space="0" w:color="auto"/>
            <w:bottom w:val="none" w:sz="0" w:space="0" w:color="auto"/>
            <w:right w:val="none" w:sz="0" w:space="0" w:color="auto"/>
          </w:divBdr>
        </w:div>
      </w:divsChild>
    </w:div>
    <w:div w:id="1328825788">
      <w:bodyDiv w:val="1"/>
      <w:marLeft w:val="0"/>
      <w:marRight w:val="0"/>
      <w:marTop w:val="0"/>
      <w:marBottom w:val="0"/>
      <w:divBdr>
        <w:top w:val="none" w:sz="0" w:space="0" w:color="auto"/>
        <w:left w:val="none" w:sz="0" w:space="0" w:color="auto"/>
        <w:bottom w:val="none" w:sz="0" w:space="0" w:color="auto"/>
        <w:right w:val="none" w:sz="0" w:space="0" w:color="auto"/>
      </w:divBdr>
      <w:divsChild>
        <w:div w:id="1709841580">
          <w:marLeft w:val="547"/>
          <w:marRight w:val="0"/>
          <w:marTop w:val="154"/>
          <w:marBottom w:val="0"/>
          <w:divBdr>
            <w:top w:val="none" w:sz="0" w:space="0" w:color="auto"/>
            <w:left w:val="none" w:sz="0" w:space="0" w:color="auto"/>
            <w:bottom w:val="none" w:sz="0" w:space="0" w:color="auto"/>
            <w:right w:val="none" w:sz="0" w:space="0" w:color="auto"/>
          </w:divBdr>
        </w:div>
        <w:div w:id="2049142764">
          <w:marLeft w:val="547"/>
          <w:marRight w:val="0"/>
          <w:marTop w:val="154"/>
          <w:marBottom w:val="0"/>
          <w:divBdr>
            <w:top w:val="none" w:sz="0" w:space="0" w:color="auto"/>
            <w:left w:val="none" w:sz="0" w:space="0" w:color="auto"/>
            <w:bottom w:val="none" w:sz="0" w:space="0" w:color="auto"/>
            <w:right w:val="none" w:sz="0" w:space="0" w:color="auto"/>
          </w:divBdr>
        </w:div>
      </w:divsChild>
    </w:div>
    <w:div w:id="1377510812">
      <w:bodyDiv w:val="1"/>
      <w:marLeft w:val="0"/>
      <w:marRight w:val="0"/>
      <w:marTop w:val="0"/>
      <w:marBottom w:val="0"/>
      <w:divBdr>
        <w:top w:val="none" w:sz="0" w:space="0" w:color="auto"/>
        <w:left w:val="none" w:sz="0" w:space="0" w:color="auto"/>
        <w:bottom w:val="none" w:sz="0" w:space="0" w:color="auto"/>
        <w:right w:val="none" w:sz="0" w:space="0" w:color="auto"/>
      </w:divBdr>
    </w:div>
    <w:div w:id="1415971623">
      <w:bodyDiv w:val="1"/>
      <w:marLeft w:val="0"/>
      <w:marRight w:val="0"/>
      <w:marTop w:val="0"/>
      <w:marBottom w:val="0"/>
      <w:divBdr>
        <w:top w:val="none" w:sz="0" w:space="0" w:color="auto"/>
        <w:left w:val="none" w:sz="0" w:space="0" w:color="auto"/>
        <w:bottom w:val="none" w:sz="0" w:space="0" w:color="auto"/>
        <w:right w:val="none" w:sz="0" w:space="0" w:color="auto"/>
      </w:divBdr>
    </w:div>
    <w:div w:id="1467158954">
      <w:bodyDiv w:val="1"/>
      <w:marLeft w:val="0"/>
      <w:marRight w:val="0"/>
      <w:marTop w:val="0"/>
      <w:marBottom w:val="0"/>
      <w:divBdr>
        <w:top w:val="none" w:sz="0" w:space="0" w:color="auto"/>
        <w:left w:val="none" w:sz="0" w:space="0" w:color="auto"/>
        <w:bottom w:val="none" w:sz="0" w:space="0" w:color="auto"/>
        <w:right w:val="none" w:sz="0" w:space="0" w:color="auto"/>
      </w:divBdr>
      <w:divsChild>
        <w:div w:id="544102129">
          <w:marLeft w:val="547"/>
          <w:marRight w:val="0"/>
          <w:marTop w:val="154"/>
          <w:marBottom w:val="0"/>
          <w:divBdr>
            <w:top w:val="none" w:sz="0" w:space="0" w:color="auto"/>
            <w:left w:val="none" w:sz="0" w:space="0" w:color="auto"/>
            <w:bottom w:val="none" w:sz="0" w:space="0" w:color="auto"/>
            <w:right w:val="none" w:sz="0" w:space="0" w:color="auto"/>
          </w:divBdr>
        </w:div>
        <w:div w:id="254365350">
          <w:marLeft w:val="547"/>
          <w:marRight w:val="0"/>
          <w:marTop w:val="154"/>
          <w:marBottom w:val="0"/>
          <w:divBdr>
            <w:top w:val="none" w:sz="0" w:space="0" w:color="auto"/>
            <w:left w:val="none" w:sz="0" w:space="0" w:color="auto"/>
            <w:bottom w:val="none" w:sz="0" w:space="0" w:color="auto"/>
            <w:right w:val="none" w:sz="0" w:space="0" w:color="auto"/>
          </w:divBdr>
        </w:div>
      </w:divsChild>
    </w:div>
    <w:div w:id="1659186473">
      <w:bodyDiv w:val="1"/>
      <w:marLeft w:val="0"/>
      <w:marRight w:val="0"/>
      <w:marTop w:val="0"/>
      <w:marBottom w:val="0"/>
      <w:divBdr>
        <w:top w:val="none" w:sz="0" w:space="0" w:color="auto"/>
        <w:left w:val="none" w:sz="0" w:space="0" w:color="auto"/>
        <w:bottom w:val="none" w:sz="0" w:space="0" w:color="auto"/>
        <w:right w:val="none" w:sz="0" w:space="0" w:color="auto"/>
      </w:divBdr>
    </w:div>
    <w:div w:id="1769429290">
      <w:bodyDiv w:val="1"/>
      <w:marLeft w:val="0"/>
      <w:marRight w:val="0"/>
      <w:marTop w:val="0"/>
      <w:marBottom w:val="0"/>
      <w:divBdr>
        <w:top w:val="none" w:sz="0" w:space="0" w:color="auto"/>
        <w:left w:val="none" w:sz="0" w:space="0" w:color="auto"/>
        <w:bottom w:val="none" w:sz="0" w:space="0" w:color="auto"/>
        <w:right w:val="none" w:sz="0" w:space="0" w:color="auto"/>
      </w:divBdr>
    </w:div>
    <w:div w:id="1803307283">
      <w:bodyDiv w:val="1"/>
      <w:marLeft w:val="0"/>
      <w:marRight w:val="0"/>
      <w:marTop w:val="0"/>
      <w:marBottom w:val="0"/>
      <w:divBdr>
        <w:top w:val="none" w:sz="0" w:space="0" w:color="auto"/>
        <w:left w:val="none" w:sz="0" w:space="0" w:color="auto"/>
        <w:bottom w:val="none" w:sz="0" w:space="0" w:color="auto"/>
        <w:right w:val="none" w:sz="0" w:space="0" w:color="auto"/>
      </w:divBdr>
    </w:div>
    <w:div w:id="1881014673">
      <w:bodyDiv w:val="1"/>
      <w:marLeft w:val="0"/>
      <w:marRight w:val="0"/>
      <w:marTop w:val="0"/>
      <w:marBottom w:val="0"/>
      <w:divBdr>
        <w:top w:val="none" w:sz="0" w:space="0" w:color="auto"/>
        <w:left w:val="none" w:sz="0" w:space="0" w:color="auto"/>
        <w:bottom w:val="none" w:sz="0" w:space="0" w:color="auto"/>
        <w:right w:val="none" w:sz="0" w:space="0" w:color="auto"/>
      </w:divBdr>
      <w:divsChild>
        <w:div w:id="1085423890">
          <w:marLeft w:val="547"/>
          <w:marRight w:val="0"/>
          <w:marTop w:val="154"/>
          <w:marBottom w:val="0"/>
          <w:divBdr>
            <w:top w:val="none" w:sz="0" w:space="0" w:color="auto"/>
            <w:left w:val="none" w:sz="0" w:space="0" w:color="auto"/>
            <w:bottom w:val="none" w:sz="0" w:space="0" w:color="auto"/>
            <w:right w:val="none" w:sz="0" w:space="0" w:color="auto"/>
          </w:divBdr>
        </w:div>
      </w:divsChild>
    </w:div>
    <w:div w:id="1891073674">
      <w:bodyDiv w:val="1"/>
      <w:marLeft w:val="0"/>
      <w:marRight w:val="0"/>
      <w:marTop w:val="0"/>
      <w:marBottom w:val="0"/>
      <w:divBdr>
        <w:top w:val="none" w:sz="0" w:space="0" w:color="auto"/>
        <w:left w:val="none" w:sz="0" w:space="0" w:color="auto"/>
        <w:bottom w:val="none" w:sz="0" w:space="0" w:color="auto"/>
        <w:right w:val="none" w:sz="0" w:space="0" w:color="auto"/>
      </w:divBdr>
    </w:div>
    <w:div w:id="1978291252">
      <w:bodyDiv w:val="1"/>
      <w:marLeft w:val="0"/>
      <w:marRight w:val="0"/>
      <w:marTop w:val="0"/>
      <w:marBottom w:val="0"/>
      <w:divBdr>
        <w:top w:val="none" w:sz="0" w:space="0" w:color="auto"/>
        <w:left w:val="none" w:sz="0" w:space="0" w:color="auto"/>
        <w:bottom w:val="none" w:sz="0" w:space="0" w:color="auto"/>
        <w:right w:val="none" w:sz="0" w:space="0" w:color="auto"/>
      </w:divBdr>
    </w:div>
    <w:div w:id="1992253602">
      <w:bodyDiv w:val="1"/>
      <w:marLeft w:val="0"/>
      <w:marRight w:val="0"/>
      <w:marTop w:val="0"/>
      <w:marBottom w:val="0"/>
      <w:divBdr>
        <w:top w:val="none" w:sz="0" w:space="0" w:color="auto"/>
        <w:left w:val="none" w:sz="0" w:space="0" w:color="auto"/>
        <w:bottom w:val="none" w:sz="0" w:space="0" w:color="auto"/>
        <w:right w:val="none" w:sz="0" w:space="0" w:color="auto"/>
      </w:divBdr>
    </w:div>
    <w:div w:id="2033795662">
      <w:bodyDiv w:val="1"/>
      <w:marLeft w:val="0"/>
      <w:marRight w:val="0"/>
      <w:marTop w:val="0"/>
      <w:marBottom w:val="0"/>
      <w:divBdr>
        <w:top w:val="none" w:sz="0" w:space="0" w:color="auto"/>
        <w:left w:val="none" w:sz="0" w:space="0" w:color="auto"/>
        <w:bottom w:val="none" w:sz="0" w:space="0" w:color="auto"/>
        <w:right w:val="none" w:sz="0" w:space="0" w:color="auto"/>
      </w:divBdr>
    </w:div>
    <w:div w:id="2053917697">
      <w:bodyDiv w:val="1"/>
      <w:marLeft w:val="0"/>
      <w:marRight w:val="0"/>
      <w:marTop w:val="0"/>
      <w:marBottom w:val="0"/>
      <w:divBdr>
        <w:top w:val="none" w:sz="0" w:space="0" w:color="auto"/>
        <w:left w:val="none" w:sz="0" w:space="0" w:color="auto"/>
        <w:bottom w:val="none" w:sz="0" w:space="0" w:color="auto"/>
        <w:right w:val="none" w:sz="0" w:space="0" w:color="auto"/>
      </w:divBdr>
      <w:divsChild>
        <w:div w:id="1183393780">
          <w:marLeft w:val="547"/>
          <w:marRight w:val="0"/>
          <w:marTop w:val="154"/>
          <w:marBottom w:val="0"/>
          <w:divBdr>
            <w:top w:val="none" w:sz="0" w:space="0" w:color="auto"/>
            <w:left w:val="none" w:sz="0" w:space="0" w:color="auto"/>
            <w:bottom w:val="none" w:sz="0" w:space="0" w:color="auto"/>
            <w:right w:val="none" w:sz="0" w:space="0" w:color="auto"/>
          </w:divBdr>
        </w:div>
        <w:div w:id="1576545652">
          <w:marLeft w:val="547"/>
          <w:marRight w:val="0"/>
          <w:marTop w:val="154"/>
          <w:marBottom w:val="0"/>
          <w:divBdr>
            <w:top w:val="none" w:sz="0" w:space="0" w:color="auto"/>
            <w:left w:val="none" w:sz="0" w:space="0" w:color="auto"/>
            <w:bottom w:val="none" w:sz="0" w:space="0" w:color="auto"/>
            <w:right w:val="none" w:sz="0" w:space="0" w:color="auto"/>
          </w:divBdr>
        </w:div>
        <w:div w:id="1236893071">
          <w:marLeft w:val="547"/>
          <w:marRight w:val="0"/>
          <w:marTop w:val="154"/>
          <w:marBottom w:val="0"/>
          <w:divBdr>
            <w:top w:val="none" w:sz="0" w:space="0" w:color="auto"/>
            <w:left w:val="none" w:sz="0" w:space="0" w:color="auto"/>
            <w:bottom w:val="none" w:sz="0" w:space="0" w:color="auto"/>
            <w:right w:val="none" w:sz="0" w:space="0" w:color="auto"/>
          </w:divBdr>
        </w:div>
        <w:div w:id="1981224634">
          <w:marLeft w:val="547"/>
          <w:marRight w:val="0"/>
          <w:marTop w:val="154"/>
          <w:marBottom w:val="0"/>
          <w:divBdr>
            <w:top w:val="none" w:sz="0" w:space="0" w:color="auto"/>
            <w:left w:val="none" w:sz="0" w:space="0" w:color="auto"/>
            <w:bottom w:val="none" w:sz="0" w:space="0" w:color="auto"/>
            <w:right w:val="none" w:sz="0" w:space="0" w:color="auto"/>
          </w:divBdr>
        </w:div>
      </w:divsChild>
    </w:div>
    <w:div w:id="2065567425">
      <w:bodyDiv w:val="1"/>
      <w:marLeft w:val="0"/>
      <w:marRight w:val="0"/>
      <w:marTop w:val="0"/>
      <w:marBottom w:val="0"/>
      <w:divBdr>
        <w:top w:val="none" w:sz="0" w:space="0" w:color="auto"/>
        <w:left w:val="none" w:sz="0" w:space="0" w:color="auto"/>
        <w:bottom w:val="none" w:sz="0" w:space="0" w:color="auto"/>
        <w:right w:val="none" w:sz="0" w:space="0" w:color="auto"/>
      </w:divBdr>
    </w:div>
    <w:div w:id="2098671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559</TotalTime>
  <Pages>7</Pages>
  <Words>2375</Words>
  <Characters>13063</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Orlando</dc:creator>
  <cp:lastModifiedBy>Emilet</cp:lastModifiedBy>
  <cp:revision>10</cp:revision>
  <dcterms:created xsi:type="dcterms:W3CDTF">2011-09-28T19:49:00Z</dcterms:created>
  <dcterms:modified xsi:type="dcterms:W3CDTF">2011-11-09T21:17:00Z</dcterms:modified>
</cp:coreProperties>
</file>